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D794" w14:textId="77777777" w:rsidR="00E00892" w:rsidRDefault="00E00892">
      <w:pPr>
        <w:rPr>
          <w:rFonts w:eastAsia="Times New Roman"/>
          <w:b/>
          <w:bCs/>
          <w:sz w:val="20"/>
          <w:szCs w:val="20"/>
          <w:lang w:val="pl-PL"/>
        </w:rPr>
      </w:pPr>
    </w:p>
    <w:p w14:paraId="4B27FE6A" w14:textId="77777777" w:rsidR="00E00892" w:rsidRDefault="00000000">
      <w:pPr>
        <w:rPr>
          <w:lang w:val="pl-PL"/>
        </w:rPr>
      </w:pPr>
      <w:r>
        <w:rPr>
          <w:noProof/>
        </w:rPr>
        <w:drawing>
          <wp:inline distT="0" distB="0" distL="0" distR="0" wp14:anchorId="4668E7DC" wp14:editId="4193B86A">
            <wp:extent cx="1020445" cy="94234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</w:t>
      </w:r>
      <w:r>
        <w:rPr>
          <w:noProof/>
        </w:rPr>
        <w:drawing>
          <wp:inline distT="0" distB="0" distL="0" distR="0" wp14:anchorId="5B169E03" wp14:editId="0DB8BB53">
            <wp:extent cx="795655" cy="96266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80472" w14:textId="77777777" w:rsidR="00E00892" w:rsidRDefault="00E00892">
      <w:pPr>
        <w:rPr>
          <w:b/>
          <w:u w:val="single"/>
          <w:lang w:val="pl-PL"/>
        </w:rPr>
      </w:pPr>
    </w:p>
    <w:p w14:paraId="43AF5E62" w14:textId="77777777" w:rsidR="00E00892" w:rsidRDefault="00000000">
      <w:pPr>
        <w:rPr>
          <w:rFonts w:eastAsia="Times New Roman"/>
          <w:b/>
          <w:bCs/>
          <w:u w:val="single"/>
          <w:lang w:val="pl-PL"/>
        </w:rPr>
      </w:pPr>
      <w:r>
        <w:rPr>
          <w:b/>
          <w:u w:val="single"/>
          <w:lang w:val="pl-PL"/>
        </w:rPr>
        <w:t xml:space="preserve">Fiche de pré-inscription – Karta </w:t>
      </w:r>
      <w:r>
        <w:rPr>
          <w:rStyle w:val="Accentuation"/>
          <w:b/>
          <w:i w:val="0"/>
          <w:iCs w:val="0"/>
          <w:u w:val="single"/>
          <w:shd w:val="clear" w:color="auto" w:fill="FFFFFF"/>
          <w:lang w:val="pl-PL"/>
        </w:rPr>
        <w:t>wstępnego</w:t>
      </w:r>
      <w:r>
        <w:rPr>
          <w:b/>
          <w:u w:val="single"/>
          <w:lang w:val="pl-PL"/>
        </w:rPr>
        <w:t xml:space="preserve"> zapisu na rok szko</w:t>
      </w:r>
      <w:r>
        <w:rPr>
          <w:rStyle w:val="Accentuation"/>
          <w:b/>
          <w:i w:val="0"/>
          <w:iCs w:val="0"/>
          <w:color w:val="000033"/>
          <w:u w:val="single"/>
          <w:shd w:val="clear" w:color="auto" w:fill="FFFFFF"/>
          <w:lang w:val="pl-PL"/>
        </w:rPr>
        <w:t>l</w:t>
      </w:r>
      <w:r>
        <w:rPr>
          <w:b/>
          <w:u w:val="single"/>
          <w:lang w:val="pl-PL"/>
        </w:rPr>
        <w:t>ny 2023-2024</w:t>
      </w:r>
    </w:p>
    <w:p w14:paraId="39C4AEB1" w14:textId="77777777" w:rsidR="00E00892" w:rsidRDefault="00000000">
      <w:pPr>
        <w:pStyle w:val="Titre1"/>
        <w:shd w:val="clear" w:color="auto" w:fill="FFFFFF"/>
        <w:spacing w:beforeAutospacing="0" w:afterAutospacing="0"/>
        <w:rPr>
          <w:b w:val="0"/>
          <w:bCs w:val="0"/>
          <w:color w:val="000033"/>
          <w:sz w:val="24"/>
          <w:szCs w:val="24"/>
          <w:lang w:val="pl-PL"/>
        </w:rPr>
      </w:pPr>
      <w:r>
        <w:rPr>
          <w:b w:val="0"/>
          <w:bCs w:val="0"/>
          <w:color w:val="000033"/>
          <w:sz w:val="24"/>
          <w:szCs w:val="24"/>
          <w:lang w:val="pl-PL"/>
        </w:rPr>
        <w:t xml:space="preserve">SZKOŁA POLSKA im. </w:t>
      </w:r>
      <w:r>
        <w:rPr>
          <w:b w:val="0"/>
          <w:color w:val="000000"/>
          <w:sz w:val="24"/>
          <w:szCs w:val="24"/>
          <w:lang w:val="pl-PL"/>
        </w:rPr>
        <w:t>MARII CURIE-SK</w:t>
      </w:r>
      <w:r>
        <w:rPr>
          <w:b w:val="0"/>
          <w:bCs w:val="0"/>
          <w:color w:val="000033"/>
          <w:sz w:val="24"/>
          <w:szCs w:val="24"/>
          <w:lang w:val="pl-PL"/>
        </w:rPr>
        <w:t>Ł</w:t>
      </w:r>
      <w:r>
        <w:rPr>
          <w:b w:val="0"/>
          <w:color w:val="000000"/>
          <w:sz w:val="24"/>
          <w:szCs w:val="24"/>
          <w:lang w:val="pl-PL"/>
        </w:rPr>
        <w:t>ODOWSKIEJ</w:t>
      </w:r>
    </w:p>
    <w:p w14:paraId="496E9504" w14:textId="77777777" w:rsidR="00E00892" w:rsidRDefault="00000000">
      <w:pPr>
        <w:pStyle w:val="Titre1"/>
        <w:shd w:val="clear" w:color="auto" w:fill="FFFFFF"/>
        <w:spacing w:beforeAutospacing="0" w:afterAutospacing="0"/>
        <w:rPr>
          <w:b w:val="0"/>
          <w:bCs w:val="0"/>
          <w:color w:val="000033"/>
          <w:sz w:val="22"/>
          <w:szCs w:val="22"/>
        </w:rPr>
      </w:pPr>
      <w:r>
        <w:rPr>
          <w:b w:val="0"/>
          <w:bCs w:val="0"/>
          <w:color w:val="000033"/>
          <w:sz w:val="24"/>
          <w:szCs w:val="24"/>
          <w:lang w:val="pl-PL"/>
        </w:rPr>
        <w:t xml:space="preserve"> </w:t>
      </w:r>
      <w:r>
        <w:rPr>
          <w:b w:val="0"/>
          <w:bCs w:val="0"/>
          <w:color w:val="000033"/>
          <w:sz w:val="22"/>
          <w:szCs w:val="22"/>
        </w:rPr>
        <w:t>290 avenue Jean Jaurès ,95100 ARGENTEUIL</w:t>
      </w:r>
    </w:p>
    <w:p w14:paraId="325796B1" w14:textId="77777777" w:rsidR="00E00892" w:rsidRDefault="00E00892">
      <w:pPr>
        <w:pStyle w:val="Titre1"/>
        <w:shd w:val="clear" w:color="auto" w:fill="FFFFFF"/>
        <w:spacing w:beforeAutospacing="0" w:afterAutospacing="0"/>
        <w:rPr>
          <w:b w:val="0"/>
          <w:bCs w:val="0"/>
          <w:color w:val="000033"/>
          <w:sz w:val="22"/>
          <w:szCs w:val="22"/>
        </w:rPr>
      </w:pPr>
    </w:p>
    <w:p w14:paraId="653CCEC7" w14:textId="77777777" w:rsidR="00E00892" w:rsidRDefault="00000000">
      <w:pPr>
        <w:tabs>
          <w:tab w:val="right" w:leader="dot" w:pos="5812"/>
          <w:tab w:val="left" w:pos="5954"/>
          <w:tab w:val="right" w:leader="dot" w:pos="10490"/>
        </w:tabs>
        <w:rPr>
          <w:rFonts w:eastAsia="Times New Roman"/>
          <w:bCs/>
          <w:iCs/>
          <w:color w:val="000000"/>
          <w:sz w:val="22"/>
          <w:szCs w:val="22"/>
        </w:rPr>
      </w:pPr>
      <w:r>
        <w:rPr>
          <w:rFonts w:eastAsia="Times New Roman"/>
          <w:bCs/>
          <w:iCs/>
          <w:color w:val="000000"/>
          <w:sz w:val="22"/>
          <w:szCs w:val="22"/>
        </w:rPr>
        <w:t xml:space="preserve">Nom de l’élève/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Nazwisko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ucznia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>:</w:t>
      </w:r>
      <w:r>
        <w:rPr>
          <w:rFonts w:eastAsia="Times New Roman"/>
          <w:bCs/>
          <w:iCs/>
          <w:color w:val="000000"/>
          <w:sz w:val="22"/>
          <w:szCs w:val="22"/>
        </w:rPr>
        <w:tab/>
      </w:r>
      <w:r>
        <w:rPr>
          <w:rFonts w:eastAsia="Times New Roman"/>
          <w:bCs/>
          <w:iCs/>
          <w:color w:val="000000"/>
          <w:sz w:val="22"/>
          <w:szCs w:val="22"/>
        </w:rPr>
        <w:tab/>
        <w:t>Prénom/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Imie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 :</w:t>
      </w:r>
      <w:r>
        <w:rPr>
          <w:rFonts w:eastAsia="Times New Roman"/>
          <w:bCs/>
          <w:iCs/>
          <w:color w:val="000000"/>
          <w:sz w:val="22"/>
          <w:szCs w:val="22"/>
        </w:rPr>
        <w:tab/>
      </w:r>
    </w:p>
    <w:p w14:paraId="68D59742" w14:textId="77777777" w:rsidR="00E00892" w:rsidRDefault="00000000">
      <w:pPr>
        <w:tabs>
          <w:tab w:val="right" w:leader="dot" w:pos="10490"/>
        </w:tabs>
        <w:rPr>
          <w:rFonts w:eastAsia="Times New Roman"/>
          <w:bCs/>
          <w:iCs/>
          <w:color w:val="000000"/>
          <w:sz w:val="22"/>
          <w:szCs w:val="22"/>
        </w:rPr>
      </w:pPr>
      <w:r>
        <w:rPr>
          <w:rFonts w:eastAsia="Times New Roman"/>
          <w:bCs/>
          <w:iCs/>
          <w:color w:val="000000"/>
          <w:sz w:val="22"/>
          <w:szCs w:val="22"/>
        </w:rPr>
        <w:t xml:space="preserve">Date de naissance/ Data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urodzenia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 : </w:t>
      </w:r>
      <w:r>
        <w:rPr>
          <w:rFonts w:eastAsia="Times New Roman"/>
          <w:bCs/>
          <w:iCs/>
          <w:color w:val="000000"/>
          <w:sz w:val="22"/>
          <w:szCs w:val="22"/>
        </w:rPr>
        <w:tab/>
      </w:r>
    </w:p>
    <w:p w14:paraId="6518BF8D" w14:textId="77777777" w:rsidR="00E00892" w:rsidRDefault="00000000">
      <w:pPr>
        <w:tabs>
          <w:tab w:val="right" w:leader="dot" w:pos="10490"/>
        </w:tabs>
        <w:rPr>
          <w:rFonts w:eastAsia="Times New Roman"/>
          <w:bCs/>
          <w:iCs/>
          <w:color w:val="000000"/>
          <w:sz w:val="22"/>
          <w:szCs w:val="22"/>
        </w:rPr>
      </w:pPr>
      <w:r>
        <w:rPr>
          <w:rFonts w:eastAsia="Times New Roman"/>
          <w:bCs/>
          <w:iCs/>
          <w:color w:val="000000"/>
          <w:sz w:val="22"/>
          <w:szCs w:val="22"/>
        </w:rPr>
        <w:t xml:space="preserve">Nom et prénom du père/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Nazwisko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 i mie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ojca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> :</w:t>
      </w:r>
      <w:r>
        <w:rPr>
          <w:rFonts w:eastAsia="Times New Roman"/>
          <w:bCs/>
          <w:iCs/>
          <w:color w:val="000000"/>
          <w:sz w:val="22"/>
          <w:szCs w:val="22"/>
        </w:rPr>
        <w:tab/>
      </w:r>
    </w:p>
    <w:p w14:paraId="017978BE" w14:textId="77777777" w:rsidR="00E00892" w:rsidRDefault="00000000">
      <w:pPr>
        <w:tabs>
          <w:tab w:val="right" w:leader="dot" w:pos="10490"/>
        </w:tabs>
        <w:rPr>
          <w:rFonts w:eastAsia="Times New Roman"/>
          <w:bCs/>
          <w:iCs/>
          <w:color w:val="000000"/>
          <w:sz w:val="22"/>
          <w:szCs w:val="22"/>
        </w:rPr>
      </w:pPr>
      <w:r>
        <w:rPr>
          <w:rFonts w:eastAsia="Times New Roman"/>
          <w:bCs/>
          <w:iCs/>
          <w:color w:val="000000"/>
          <w:sz w:val="22"/>
          <w:szCs w:val="22"/>
        </w:rPr>
        <w:t xml:space="preserve">Nom et prénom de la mère /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Nazwisko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 i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imie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matki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 : </w:t>
      </w:r>
      <w:r>
        <w:rPr>
          <w:rFonts w:eastAsia="Times New Roman"/>
          <w:bCs/>
          <w:iCs/>
          <w:color w:val="000000"/>
          <w:sz w:val="22"/>
          <w:szCs w:val="22"/>
        </w:rPr>
        <w:tab/>
      </w:r>
    </w:p>
    <w:p w14:paraId="2C19AF72" w14:textId="77777777" w:rsidR="00E00892" w:rsidRDefault="00000000">
      <w:pPr>
        <w:tabs>
          <w:tab w:val="right" w:leader="dot" w:pos="10490"/>
        </w:tabs>
        <w:rPr>
          <w:rFonts w:eastAsia="Times New Roman"/>
          <w:bCs/>
          <w:iCs/>
          <w:color w:val="000000"/>
          <w:sz w:val="22"/>
          <w:szCs w:val="22"/>
        </w:rPr>
      </w:pPr>
      <w:r>
        <w:rPr>
          <w:rFonts w:eastAsia="Times New Roman"/>
          <w:bCs/>
          <w:iCs/>
          <w:color w:val="000000"/>
          <w:sz w:val="22"/>
          <w:szCs w:val="22"/>
        </w:rPr>
        <w:t xml:space="preserve">Adresse/ 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Adres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 xml:space="preserve"> :</w:t>
      </w:r>
      <w:r>
        <w:rPr>
          <w:rFonts w:eastAsia="Times New Roman"/>
          <w:bCs/>
          <w:iCs/>
          <w:color w:val="000000"/>
          <w:sz w:val="22"/>
          <w:szCs w:val="22"/>
        </w:rPr>
        <w:tab/>
      </w:r>
    </w:p>
    <w:p w14:paraId="706C7883" w14:textId="77777777" w:rsidR="00E00892" w:rsidRDefault="00000000">
      <w:pPr>
        <w:tabs>
          <w:tab w:val="right" w:leader="dot" w:pos="2268"/>
          <w:tab w:val="left" w:pos="2438"/>
          <w:tab w:val="right" w:leader="dot" w:pos="10490"/>
        </w:tabs>
        <w:rPr>
          <w:rFonts w:eastAsia="Times New Roman"/>
          <w:bCs/>
          <w:iCs/>
          <w:color w:val="000000"/>
          <w:sz w:val="22"/>
          <w:szCs w:val="22"/>
          <w:lang w:val="pl-PL"/>
        </w:rPr>
      </w:pPr>
      <w:r>
        <w:rPr>
          <w:rFonts w:eastAsia="Times New Roman"/>
          <w:bCs/>
          <w:iCs/>
          <w:color w:val="000000"/>
          <w:sz w:val="22"/>
          <w:szCs w:val="22"/>
          <w:lang w:val="pl-PL"/>
        </w:rPr>
        <w:t xml:space="preserve">Code/ Kod : </w:t>
      </w:r>
      <w:r>
        <w:rPr>
          <w:rFonts w:eastAsia="Times New Roman"/>
          <w:bCs/>
          <w:iCs/>
          <w:color w:val="000000"/>
          <w:sz w:val="22"/>
          <w:szCs w:val="22"/>
          <w:lang w:val="pl-PL"/>
        </w:rPr>
        <w:tab/>
      </w:r>
      <w:r>
        <w:rPr>
          <w:rFonts w:eastAsia="Times New Roman"/>
          <w:bCs/>
          <w:iCs/>
          <w:color w:val="000000"/>
          <w:sz w:val="22"/>
          <w:szCs w:val="22"/>
          <w:lang w:val="pl-PL"/>
        </w:rPr>
        <w:tab/>
        <w:t xml:space="preserve">Ville/ Miasto : </w:t>
      </w:r>
      <w:r>
        <w:rPr>
          <w:rFonts w:eastAsia="Times New Roman"/>
          <w:bCs/>
          <w:iCs/>
          <w:color w:val="000000"/>
          <w:sz w:val="22"/>
          <w:szCs w:val="22"/>
          <w:lang w:val="pl-PL"/>
        </w:rPr>
        <w:tab/>
      </w:r>
    </w:p>
    <w:p w14:paraId="0C58259A" w14:textId="77777777" w:rsidR="00E00892" w:rsidRDefault="00000000">
      <w:pPr>
        <w:tabs>
          <w:tab w:val="right" w:leader="dot" w:pos="6237"/>
        </w:tabs>
        <w:rPr>
          <w:rFonts w:eastAsia="Times New Roman"/>
          <w:bCs/>
          <w:iCs/>
          <w:color w:val="000000"/>
          <w:sz w:val="22"/>
          <w:szCs w:val="22"/>
          <w:lang w:val="pl-PL"/>
        </w:rPr>
      </w:pPr>
      <w:r>
        <w:rPr>
          <w:rFonts w:eastAsia="Times New Roman"/>
          <w:bCs/>
          <w:iCs/>
          <w:color w:val="000000"/>
          <w:sz w:val="22"/>
          <w:szCs w:val="22"/>
          <w:lang w:val="pl-PL"/>
        </w:rPr>
        <w:t xml:space="preserve">E-mail : </w:t>
      </w:r>
      <w:r>
        <w:rPr>
          <w:rFonts w:eastAsia="Times New Roman"/>
          <w:bCs/>
          <w:iCs/>
          <w:color w:val="000000"/>
          <w:sz w:val="22"/>
          <w:szCs w:val="22"/>
          <w:lang w:val="pl-PL"/>
        </w:rPr>
        <w:tab/>
      </w:r>
    </w:p>
    <w:p w14:paraId="2CA7454F" w14:textId="77777777" w:rsidR="00E00892" w:rsidRDefault="00000000">
      <w:pPr>
        <w:tabs>
          <w:tab w:val="right" w:leader="dot" w:pos="4990"/>
          <w:tab w:val="left" w:pos="5103"/>
          <w:tab w:val="right" w:leader="dot" w:pos="10490"/>
        </w:tabs>
        <w:rPr>
          <w:rFonts w:eastAsia="Times New Roman"/>
          <w:bCs/>
          <w:iCs/>
          <w:color w:val="000000"/>
          <w:sz w:val="22"/>
          <w:szCs w:val="22"/>
          <w:lang w:val="pl-PL"/>
        </w:rPr>
      </w:pPr>
      <w:r>
        <w:rPr>
          <w:rFonts w:eastAsia="Times New Roman"/>
          <w:bCs/>
          <w:iCs/>
          <w:color w:val="000000"/>
          <w:sz w:val="22"/>
          <w:szCs w:val="22"/>
          <w:lang w:val="pl-PL"/>
        </w:rPr>
        <w:t>Port.père/ kom.ojca:</w:t>
      </w:r>
      <w:r>
        <w:rPr>
          <w:rFonts w:eastAsia="Times New Roman"/>
          <w:bCs/>
          <w:iCs/>
          <w:color w:val="000000"/>
          <w:sz w:val="22"/>
          <w:szCs w:val="22"/>
          <w:lang w:val="pl-PL"/>
        </w:rPr>
        <w:tab/>
      </w:r>
      <w:r>
        <w:rPr>
          <w:rFonts w:eastAsia="Times New Roman"/>
          <w:bCs/>
          <w:iCs/>
          <w:color w:val="000000"/>
          <w:sz w:val="22"/>
          <w:szCs w:val="22"/>
          <w:lang w:val="pl-PL"/>
        </w:rPr>
        <w:tab/>
        <w:t>Port.mère/ kom.matki:</w:t>
      </w:r>
      <w:r>
        <w:rPr>
          <w:rFonts w:eastAsia="Times New Roman"/>
          <w:bCs/>
          <w:iCs/>
          <w:color w:val="000000"/>
          <w:sz w:val="22"/>
          <w:szCs w:val="22"/>
          <w:lang w:val="pl-PL"/>
        </w:rPr>
        <w:tab/>
      </w:r>
    </w:p>
    <w:p w14:paraId="281AC2AA" w14:textId="77777777" w:rsidR="00E00892" w:rsidRDefault="00E00892">
      <w:pPr>
        <w:spacing w:after="120"/>
        <w:rPr>
          <w:rFonts w:eastAsia="Century Gothic"/>
          <w:bCs/>
          <w:sz w:val="28"/>
          <w:szCs w:val="28"/>
          <w:lang w:val="pl-PL"/>
        </w:rPr>
      </w:pPr>
    </w:p>
    <w:p w14:paraId="25AABADE" w14:textId="77777777" w:rsidR="00E00892" w:rsidRDefault="00000000">
      <w:pPr>
        <w:spacing w:after="120"/>
        <w:jc w:val="left"/>
        <w:rPr>
          <w:rFonts w:eastAsia="Century Gothic"/>
          <w:bCs/>
          <w:sz w:val="28"/>
          <w:szCs w:val="28"/>
          <w:lang w:val="pl-PL"/>
        </w:rPr>
      </w:pPr>
      <w:r>
        <w:rPr>
          <w:rFonts w:eastAsia="Times New Roman"/>
          <w:b/>
          <w:bCs/>
          <w:iCs/>
          <w:color w:val="000000"/>
          <w:sz w:val="22"/>
          <w:szCs w:val="22"/>
          <w:u w:val="single"/>
          <w:lang w:val="pl-PL"/>
        </w:rPr>
        <w:t>Nous souhaitons inscrire notre enfant /Prosimy o zapisanie naszego dziecka do szko</w:t>
      </w:r>
      <w:r>
        <w:rPr>
          <w:rFonts w:eastAsia="Century Gothic"/>
          <w:bCs/>
          <w:sz w:val="22"/>
          <w:szCs w:val="22"/>
          <w:u w:val="single"/>
          <w:lang w:val="pl-PL"/>
        </w:rPr>
        <w:t>ł</w:t>
      </w:r>
      <w:r>
        <w:rPr>
          <w:rFonts w:eastAsia="Times New Roman"/>
          <w:b/>
          <w:bCs/>
          <w:iCs/>
          <w:color w:val="000000"/>
          <w:sz w:val="22"/>
          <w:szCs w:val="22"/>
          <w:u w:val="single"/>
          <w:lang w:val="pl-PL"/>
        </w:rPr>
        <w:t>y polskiej :</w:t>
      </w:r>
      <w:r>
        <w:rPr>
          <w:rFonts w:eastAsia="Times New Roman"/>
          <w:bCs/>
          <w:iCs/>
          <w:color w:val="000000"/>
          <w:sz w:val="20"/>
          <w:szCs w:val="20"/>
          <w:lang w:val="pl-PL"/>
        </w:rPr>
        <w:t xml:space="preserve"> </w:t>
      </w:r>
    </w:p>
    <w:p w14:paraId="21CF9896" w14:textId="77777777" w:rsidR="00E00892" w:rsidRDefault="00000000">
      <w:pPr>
        <w:pStyle w:val="Paragraphedeliste"/>
        <w:numPr>
          <w:ilvl w:val="0"/>
          <w:numId w:val="1"/>
        </w:numPr>
        <w:tabs>
          <w:tab w:val="clear" w:pos="720"/>
          <w:tab w:val="right" w:leader="dot" w:pos="8505"/>
        </w:tabs>
        <w:jc w:val="left"/>
        <w:rPr>
          <w:rFonts w:eastAsia="Century Gothic"/>
          <w:bCs/>
          <w:sz w:val="22"/>
          <w:szCs w:val="22"/>
          <w:lang w:val="pl-PL"/>
        </w:rPr>
      </w:pPr>
      <w:r>
        <w:rPr>
          <w:rFonts w:eastAsia="Century Gothic"/>
          <w:b/>
          <w:sz w:val="22"/>
          <w:szCs w:val="22"/>
          <w:lang w:val="pl-PL"/>
        </w:rPr>
        <w:t xml:space="preserve">Do szkoły polskiej podstawowej </w:t>
      </w:r>
      <w:r>
        <w:rPr>
          <w:rFonts w:eastAsia="Century Gothic"/>
          <w:bCs/>
          <w:sz w:val="22"/>
          <w:szCs w:val="22"/>
          <w:lang w:val="pl-PL"/>
        </w:rPr>
        <w:t xml:space="preserve">: </w:t>
      </w:r>
      <w:r>
        <w:rPr>
          <w:rFonts w:ascii="Symbol" w:eastAsia="Symbol" w:hAnsi="Symbol" w:cs="Symbol"/>
          <w:bCs/>
          <w:sz w:val="22"/>
          <w:szCs w:val="22"/>
          <w:lang w:val="pl-PL"/>
        </w:rPr>
        <w:t></w:t>
      </w:r>
    </w:p>
    <w:p w14:paraId="341D8657" w14:textId="77777777" w:rsidR="00E00892" w:rsidRDefault="00000000">
      <w:pPr>
        <w:tabs>
          <w:tab w:val="right" w:leader="dot" w:pos="8505"/>
        </w:tabs>
        <w:jc w:val="left"/>
        <w:rPr>
          <w:rFonts w:eastAsia="Century Gothic"/>
          <w:bCs/>
          <w:sz w:val="22"/>
          <w:szCs w:val="22"/>
          <w:lang w:val="pl-PL"/>
        </w:rPr>
      </w:pPr>
      <w:r>
        <w:rPr>
          <w:rFonts w:eastAsia="Century Gothic"/>
          <w:bCs/>
          <w:sz w:val="22"/>
          <w:szCs w:val="22"/>
          <w:lang w:val="pl-PL"/>
        </w:rPr>
        <w:t xml:space="preserve">Jeżeli dziecko uczęszczało już na język polski zaznaczyć klasa, która ukończyło: </w:t>
      </w:r>
      <w:r>
        <w:rPr>
          <w:rFonts w:eastAsia="Century Gothic"/>
          <w:bCs/>
          <w:sz w:val="22"/>
          <w:szCs w:val="22"/>
          <w:lang w:val="pl-PL"/>
        </w:rPr>
        <w:tab/>
      </w:r>
    </w:p>
    <w:p w14:paraId="6BB774E5" w14:textId="77777777" w:rsidR="00E00892" w:rsidRDefault="00000000">
      <w:pPr>
        <w:tabs>
          <w:tab w:val="right" w:leader="dot" w:pos="8505"/>
        </w:tabs>
        <w:jc w:val="left"/>
        <w:rPr>
          <w:rFonts w:eastAsia="Century Gothic"/>
          <w:bCs/>
          <w:sz w:val="22"/>
          <w:szCs w:val="22"/>
        </w:rPr>
      </w:pPr>
      <w:r>
        <w:rPr>
          <w:rFonts w:eastAsia="Century Gothic"/>
          <w:bCs/>
          <w:sz w:val="22"/>
          <w:szCs w:val="22"/>
        </w:rPr>
        <w:t xml:space="preserve">Si votre enfant a déjà suivi des cours de polonais, merci de préciser le niveau : </w:t>
      </w:r>
      <w:r>
        <w:rPr>
          <w:rFonts w:eastAsia="Century Gothic"/>
          <w:bCs/>
          <w:sz w:val="22"/>
          <w:szCs w:val="22"/>
        </w:rPr>
        <w:tab/>
      </w:r>
    </w:p>
    <w:p w14:paraId="780C655B" w14:textId="77777777" w:rsidR="00E00892" w:rsidRDefault="00000000">
      <w:pPr>
        <w:pStyle w:val="Paragraphedeliste"/>
        <w:numPr>
          <w:ilvl w:val="1"/>
          <w:numId w:val="2"/>
        </w:numPr>
        <w:tabs>
          <w:tab w:val="right" w:leader="dot" w:pos="8505"/>
        </w:tabs>
        <w:jc w:val="left"/>
        <w:rPr>
          <w:rFonts w:eastAsia="Century Gothic"/>
          <w:bCs/>
          <w:sz w:val="22"/>
          <w:szCs w:val="22"/>
          <w:lang w:val="pl-PL"/>
        </w:rPr>
      </w:pPr>
      <w:r>
        <w:rPr>
          <w:rFonts w:eastAsia="Century Gothic"/>
          <w:b/>
          <w:sz w:val="22"/>
          <w:szCs w:val="22"/>
          <w:lang w:val="pl-PL"/>
        </w:rPr>
        <w:t>Do grupy „z językiem polskim jako obcym”</w:t>
      </w:r>
      <w:r>
        <w:rPr>
          <w:rFonts w:eastAsia="Century Gothic"/>
          <w:bCs/>
          <w:sz w:val="22"/>
          <w:szCs w:val="22"/>
          <w:lang w:val="pl-PL"/>
        </w:rPr>
        <w:t xml:space="preserve"> : </w:t>
      </w:r>
      <w:r>
        <w:rPr>
          <w:rFonts w:ascii="Symbol" w:eastAsia="Symbol" w:hAnsi="Symbol" w:cs="Symbol"/>
          <w:bCs/>
          <w:sz w:val="22"/>
          <w:szCs w:val="22"/>
          <w:lang w:val="pl-PL"/>
        </w:rPr>
        <w:t></w:t>
      </w:r>
    </w:p>
    <w:p w14:paraId="0E99511E" w14:textId="77777777" w:rsidR="00E00892" w:rsidRDefault="00000000">
      <w:pPr>
        <w:tabs>
          <w:tab w:val="right" w:pos="10490"/>
        </w:tabs>
        <w:rPr>
          <w:rFonts w:eastAsia="Century Gothic"/>
          <w:bCs/>
          <w:sz w:val="22"/>
          <w:szCs w:val="22"/>
        </w:rPr>
      </w:pPr>
      <w:r>
        <w:rPr>
          <w:rFonts w:eastAsia="Century Gothic"/>
          <w:bCs/>
          <w:sz w:val="22"/>
          <w:szCs w:val="22"/>
          <w:lang w:val="pl-PL"/>
        </w:rPr>
        <w:t>Niveau de langue en polonais / Poz</w:t>
      </w:r>
      <w:proofErr w:type="spellStart"/>
      <w:r>
        <w:rPr>
          <w:rFonts w:eastAsia="Century Gothic"/>
          <w:bCs/>
          <w:sz w:val="22"/>
          <w:szCs w:val="22"/>
        </w:rPr>
        <w:t>iom</w:t>
      </w:r>
      <w:proofErr w:type="spellEnd"/>
      <w:r>
        <w:rPr>
          <w:rFonts w:eastAsia="Century Gothic"/>
          <w:bCs/>
          <w:sz w:val="22"/>
          <w:szCs w:val="22"/>
        </w:rPr>
        <w:t xml:space="preserve"> </w:t>
      </w:r>
      <w:proofErr w:type="spellStart"/>
      <w:r>
        <w:rPr>
          <w:rFonts w:eastAsia="Century Gothic"/>
          <w:bCs/>
          <w:sz w:val="22"/>
          <w:szCs w:val="22"/>
        </w:rPr>
        <w:t>języka</w:t>
      </w:r>
      <w:proofErr w:type="spellEnd"/>
      <w:r>
        <w:rPr>
          <w:rFonts w:eastAsia="Century Gothic"/>
          <w:bCs/>
          <w:sz w:val="22"/>
          <w:szCs w:val="22"/>
        </w:rPr>
        <w:t xml:space="preserve"> </w:t>
      </w:r>
      <w:proofErr w:type="spellStart"/>
      <w:r>
        <w:rPr>
          <w:rFonts w:eastAsia="Century Gothic"/>
          <w:bCs/>
          <w:sz w:val="22"/>
          <w:szCs w:val="22"/>
        </w:rPr>
        <w:t>polskiego</w:t>
      </w:r>
      <w:proofErr w:type="spellEnd"/>
      <w:r>
        <w:rPr>
          <w:rFonts w:eastAsia="Century Gothic"/>
          <w:bCs/>
          <w:sz w:val="22"/>
          <w:szCs w:val="22"/>
        </w:rPr>
        <w:t xml:space="preserve"> : ………………………………………………………..</w:t>
      </w:r>
    </w:p>
    <w:p w14:paraId="2AC9A585" w14:textId="77777777" w:rsidR="00E00892" w:rsidRDefault="00E00892">
      <w:pPr>
        <w:tabs>
          <w:tab w:val="right" w:pos="10490"/>
        </w:tabs>
        <w:rPr>
          <w:rFonts w:eastAsia="Times New Roman"/>
          <w:b/>
          <w:color w:val="000000"/>
          <w:u w:val="single"/>
        </w:rPr>
      </w:pPr>
    </w:p>
    <w:p w14:paraId="14DFACF2" w14:textId="77777777" w:rsidR="00E00892" w:rsidRDefault="00000000">
      <w:pPr>
        <w:tabs>
          <w:tab w:val="right" w:pos="10490"/>
        </w:tabs>
        <w:spacing w:after="120"/>
        <w:jc w:val="left"/>
        <w:rPr>
          <w:rFonts w:eastAsia="Century Gothic"/>
          <w:bCs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 xml:space="preserve">Participation aux frais de fonctionnement de l’école / </w:t>
      </w:r>
      <w:proofErr w:type="spellStart"/>
      <w:r>
        <w:rPr>
          <w:rFonts w:eastAsia="Times New Roman"/>
          <w:b/>
          <w:color w:val="000000"/>
          <w:sz w:val="22"/>
          <w:szCs w:val="22"/>
          <w:u w:val="single"/>
        </w:rPr>
        <w:t>Składka</w:t>
      </w:r>
      <w:proofErr w:type="spellEnd"/>
      <w:r>
        <w:rPr>
          <w:rFonts w:eastAsia="Times New Roman"/>
          <w:b/>
          <w:color w:val="000000"/>
          <w:sz w:val="22"/>
          <w:szCs w:val="22"/>
          <w:u w:val="single"/>
        </w:rPr>
        <w:t xml:space="preserve"> na </w:t>
      </w:r>
      <w:proofErr w:type="spellStart"/>
      <w:r>
        <w:rPr>
          <w:rFonts w:eastAsia="Times New Roman"/>
          <w:b/>
          <w:color w:val="000000"/>
          <w:sz w:val="22"/>
          <w:szCs w:val="22"/>
          <w:u w:val="single"/>
        </w:rPr>
        <w:t>funkcjonowanie</w:t>
      </w:r>
      <w:proofErr w:type="spellEnd"/>
      <w:r>
        <w:rPr>
          <w:rFonts w:eastAsia="Times New Roman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z w:val="22"/>
          <w:szCs w:val="22"/>
          <w:u w:val="single"/>
        </w:rPr>
        <w:t>szkoły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: </w:t>
      </w:r>
      <w:r>
        <w:rPr>
          <w:rFonts w:eastAsia="Times New Roman"/>
          <w:b/>
          <w:color w:val="000000"/>
          <w:sz w:val="22"/>
          <w:szCs w:val="22"/>
        </w:rPr>
        <w:t xml:space="preserve">140€ </w:t>
      </w:r>
    </w:p>
    <w:p w14:paraId="63FA7A48" w14:textId="77777777" w:rsidR="00E00892" w:rsidRDefault="00000000">
      <w:pPr>
        <w:tabs>
          <w:tab w:val="right" w:pos="10490"/>
        </w:tabs>
        <w:spacing w:after="120"/>
        <w:jc w:val="left"/>
        <w:rPr>
          <w:rFonts w:eastAsia="Century Gothic"/>
          <w:bCs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10 % de réduction pour le 2ème enfant (266€ pour 2 enfants) ; 20 % de réduction pour le 3ème enfant (378 € pour 3 enfants).</w:t>
      </w:r>
    </w:p>
    <w:p w14:paraId="1B32091B" w14:textId="77777777" w:rsidR="00E00892" w:rsidRDefault="00000000">
      <w:pPr>
        <w:shd w:val="clear" w:color="auto" w:fill="FFFFFF"/>
        <w:spacing w:line="234" w:lineRule="atLeast"/>
        <w:jc w:val="both"/>
        <w:rPr>
          <w:rFonts w:eastAsia="Times New Roman"/>
        </w:rPr>
      </w:pPr>
      <w:r>
        <w:rPr>
          <w:b/>
          <w:color w:val="FF0000"/>
          <w:sz w:val="22"/>
          <w:szCs w:val="22"/>
          <w:u w:val="single"/>
        </w:rPr>
        <w:t xml:space="preserve">Paiement obligatoire à l’inscription </w:t>
      </w:r>
      <w:r>
        <w:rPr>
          <w:b/>
          <w:sz w:val="22"/>
          <w:szCs w:val="22"/>
        </w:rPr>
        <w:t xml:space="preserve">/ </w:t>
      </w:r>
      <w:proofErr w:type="spellStart"/>
      <w:r>
        <w:rPr>
          <w:rFonts w:eastAsia="Times New Roman"/>
          <w:b/>
          <w:color w:val="FF0000"/>
          <w:kern w:val="0"/>
          <w:sz w:val="22"/>
          <w:szCs w:val="22"/>
          <w:u w:val="single"/>
        </w:rPr>
        <w:t>Płatność</w:t>
      </w:r>
      <w:proofErr w:type="spellEnd"/>
      <w:r>
        <w:rPr>
          <w:rFonts w:eastAsia="Times New Roman"/>
          <w:b/>
          <w:color w:val="FF0000"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eastAsia="Times New Roman"/>
          <w:b/>
          <w:color w:val="FF0000"/>
          <w:kern w:val="0"/>
          <w:sz w:val="22"/>
          <w:szCs w:val="22"/>
          <w:u w:val="single"/>
        </w:rPr>
        <w:t>obowiązkowa</w:t>
      </w:r>
      <w:proofErr w:type="spellEnd"/>
      <w:r>
        <w:rPr>
          <w:rFonts w:eastAsia="Times New Roman"/>
          <w:b/>
          <w:color w:val="FF0000"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eastAsia="Times New Roman"/>
          <w:b/>
          <w:color w:val="FF0000"/>
          <w:kern w:val="0"/>
          <w:sz w:val="22"/>
          <w:szCs w:val="22"/>
          <w:u w:val="single"/>
        </w:rPr>
        <w:t>przy</w:t>
      </w:r>
      <w:proofErr w:type="spellEnd"/>
      <w:r>
        <w:rPr>
          <w:rFonts w:eastAsia="Times New Roman"/>
          <w:b/>
          <w:color w:val="FF0000"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eastAsia="Times New Roman"/>
          <w:b/>
          <w:color w:val="FF0000"/>
          <w:kern w:val="0"/>
          <w:sz w:val="22"/>
          <w:szCs w:val="22"/>
          <w:u w:val="single"/>
        </w:rPr>
        <w:t>zapisie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 do </w:t>
      </w:r>
      <w:r>
        <w:rPr>
          <w:rFonts w:eastAsia="Times New Roman"/>
          <w:color w:val="000000"/>
          <w:u w:val="single"/>
        </w:rPr>
        <w:t xml:space="preserve">Agata </w:t>
      </w:r>
      <w:proofErr w:type="spellStart"/>
      <w:r>
        <w:rPr>
          <w:rFonts w:eastAsia="Times New Roman"/>
          <w:color w:val="000000"/>
          <w:u w:val="single"/>
        </w:rPr>
        <w:t>Adamczyk</w:t>
      </w:r>
      <w:proofErr w:type="spellEnd"/>
      <w:r>
        <w:rPr>
          <w:rFonts w:eastAsia="Times New Roman"/>
          <w:color w:val="000000"/>
          <w:u w:val="single"/>
        </w:rPr>
        <w:t xml:space="preserve"> i Colette </w:t>
      </w:r>
      <w:proofErr w:type="spellStart"/>
      <w:r>
        <w:rPr>
          <w:rFonts w:eastAsia="Times New Roman"/>
          <w:color w:val="000000"/>
          <w:u w:val="single"/>
        </w:rPr>
        <w:t>Makosz</w:t>
      </w:r>
      <w:proofErr w:type="spellEnd"/>
      <w:r>
        <w:rPr>
          <w:rFonts w:eastAsia="Times New Roman"/>
          <w:color w:val="000000"/>
        </w:rPr>
        <w:t xml:space="preserve"> :  </w:t>
      </w:r>
      <w:r>
        <w:rPr>
          <w:rFonts w:eastAsia="Times New Roman"/>
          <w:b/>
          <w:color w:val="000000"/>
          <w:sz w:val="22"/>
          <w:szCs w:val="22"/>
        </w:rPr>
        <w:t xml:space="preserve">Règlement en totalité en une fois (espèces ou chèque) ou paiement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en 3 fois avec 3 chèques </w:t>
      </w:r>
      <w:r>
        <w:rPr>
          <w:rFonts w:eastAsia="Times New Roman"/>
          <w:b/>
          <w:color w:val="000000"/>
          <w:sz w:val="22"/>
          <w:szCs w:val="22"/>
        </w:rPr>
        <w:t>à l’ordre d’APE</w:t>
      </w:r>
      <w:r>
        <w:rPr>
          <w:rFonts w:eastAsia="Times New Roman"/>
          <w:color w:val="000000"/>
        </w:rPr>
        <w:t xml:space="preserve"> /</w:t>
      </w:r>
      <w:r>
        <w:rPr>
          <w:b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kern w:val="0"/>
          <w:sz w:val="22"/>
          <w:szCs w:val="22"/>
        </w:rPr>
        <w:t>Płatność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kern w:val="0"/>
          <w:sz w:val="22"/>
          <w:szCs w:val="22"/>
        </w:rPr>
        <w:t>jednorazowa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(</w:t>
      </w:r>
      <w:proofErr w:type="spellStart"/>
      <w:r>
        <w:rPr>
          <w:rFonts w:eastAsia="Times New Roman"/>
          <w:b/>
          <w:kern w:val="0"/>
          <w:sz w:val="22"/>
          <w:szCs w:val="22"/>
        </w:rPr>
        <w:t>gotówka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kern w:val="0"/>
          <w:sz w:val="22"/>
          <w:szCs w:val="22"/>
        </w:rPr>
        <w:t>lub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kern w:val="0"/>
          <w:sz w:val="22"/>
          <w:szCs w:val="22"/>
        </w:rPr>
        <w:t>czek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) </w:t>
      </w:r>
      <w:proofErr w:type="spellStart"/>
      <w:r>
        <w:rPr>
          <w:rFonts w:eastAsia="Times New Roman"/>
          <w:b/>
          <w:kern w:val="0"/>
          <w:sz w:val="22"/>
          <w:szCs w:val="22"/>
        </w:rPr>
        <w:t>lub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3 </w:t>
      </w:r>
      <w:proofErr w:type="spellStart"/>
      <w:r>
        <w:rPr>
          <w:rFonts w:eastAsia="Times New Roman"/>
          <w:b/>
          <w:kern w:val="0"/>
          <w:sz w:val="22"/>
          <w:szCs w:val="22"/>
        </w:rPr>
        <w:t>czeki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(</w:t>
      </w:r>
      <w:proofErr w:type="spellStart"/>
      <w:r>
        <w:rPr>
          <w:rFonts w:eastAsia="Times New Roman"/>
          <w:b/>
          <w:kern w:val="0"/>
          <w:sz w:val="22"/>
          <w:szCs w:val="22"/>
        </w:rPr>
        <w:t>jako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kern w:val="0"/>
          <w:sz w:val="22"/>
          <w:szCs w:val="22"/>
        </w:rPr>
        <w:t>odbiorca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kern w:val="0"/>
          <w:sz w:val="22"/>
          <w:szCs w:val="22"/>
        </w:rPr>
        <w:t>należy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kern w:val="0"/>
          <w:sz w:val="22"/>
          <w:szCs w:val="22"/>
        </w:rPr>
        <w:t>wpisać</w:t>
      </w:r>
      <w:proofErr w:type="spellEnd"/>
      <w:r>
        <w:rPr>
          <w:rFonts w:eastAsia="Times New Roman"/>
          <w:b/>
          <w:kern w:val="0"/>
          <w:sz w:val="22"/>
          <w:szCs w:val="22"/>
        </w:rPr>
        <w:t xml:space="preserve"> APE). </w:t>
      </w:r>
    </w:p>
    <w:p w14:paraId="69940854" w14:textId="77777777" w:rsidR="00E00892" w:rsidRDefault="00E00892">
      <w:pPr>
        <w:widowControl/>
        <w:shd w:val="clear" w:color="auto" w:fill="FFFFFF"/>
        <w:tabs>
          <w:tab w:val="right" w:pos="10490"/>
        </w:tabs>
        <w:suppressAutoHyphens w:val="0"/>
        <w:spacing w:after="120"/>
        <w:jc w:val="left"/>
        <w:rPr>
          <w:rFonts w:eastAsia="Century Gothic"/>
          <w:bCs/>
          <w:sz w:val="22"/>
          <w:szCs w:val="22"/>
        </w:rPr>
      </w:pPr>
    </w:p>
    <w:p w14:paraId="6F106F35" w14:textId="77777777" w:rsidR="00E00892" w:rsidRDefault="00000000">
      <w:pPr>
        <w:widowControl/>
        <w:shd w:val="clear" w:color="auto" w:fill="FFFFFF"/>
        <w:tabs>
          <w:tab w:val="right" w:pos="10490"/>
        </w:tabs>
        <w:suppressAutoHyphens w:val="0"/>
        <w:spacing w:after="120"/>
        <w:jc w:val="left"/>
        <w:rPr>
          <w:rFonts w:eastAsia="Century Gothic"/>
          <w:bCs/>
          <w:sz w:val="22"/>
          <w:szCs w:val="22"/>
        </w:rPr>
      </w:pPr>
      <w:proofErr w:type="spellStart"/>
      <w:r>
        <w:rPr>
          <w:rFonts w:eastAsia="Century Gothic"/>
          <w:b/>
          <w:bCs/>
          <w:color w:val="000000"/>
          <w:kern w:val="0"/>
          <w:sz w:val="22"/>
          <w:szCs w:val="22"/>
        </w:rPr>
        <w:t>Szkoła</w:t>
      </w:r>
      <w:proofErr w:type="spellEnd"/>
      <w:r>
        <w:rPr>
          <w:rFonts w:eastAsia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kern w:val="0"/>
          <w:sz w:val="22"/>
          <w:szCs w:val="22"/>
        </w:rPr>
        <w:t>zakupuje</w:t>
      </w:r>
      <w:proofErr w:type="spellEnd"/>
      <w:r>
        <w:rPr>
          <w:rFonts w:eastAsia="Times New Roman"/>
          <w:b/>
          <w:color w:val="000000" w:themeColor="text1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kern w:val="0"/>
          <w:sz w:val="22"/>
          <w:szCs w:val="22"/>
        </w:rPr>
        <w:t>podręczniki</w:t>
      </w:r>
      <w:proofErr w:type="spellEnd"/>
      <w: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</w:rPr>
        <w:t>.</w:t>
      </w:r>
    </w:p>
    <w:p w14:paraId="64872549" w14:textId="77777777" w:rsidR="00E00892" w:rsidRDefault="00000000">
      <w:pPr>
        <w:shd w:val="clear" w:color="auto" w:fill="FFFFFF"/>
        <w:spacing w:line="234" w:lineRule="atLeast"/>
        <w:jc w:val="both"/>
      </w:pPr>
      <w:r>
        <w:rPr>
          <w:rFonts w:eastAsia="Times New Roman"/>
          <w:b/>
          <w:kern w:val="0"/>
        </w:rPr>
        <w:t xml:space="preserve">Le règlement intérieur de l’école est à signer à la rentrée / </w:t>
      </w:r>
      <w:proofErr w:type="spellStart"/>
      <w:r>
        <w:rPr>
          <w:rFonts w:eastAsia="Times New Roman"/>
          <w:b/>
          <w:kern w:val="0"/>
        </w:rPr>
        <w:t>Regulamin</w:t>
      </w:r>
      <w:proofErr w:type="spellEnd"/>
      <w:r>
        <w:rPr>
          <w:rFonts w:eastAsia="Times New Roman"/>
          <w:b/>
          <w:kern w:val="0"/>
        </w:rPr>
        <w:t xml:space="preserve"> </w:t>
      </w:r>
      <w:proofErr w:type="spellStart"/>
      <w:r>
        <w:rPr>
          <w:rFonts w:eastAsia="Times New Roman"/>
          <w:b/>
          <w:kern w:val="0"/>
        </w:rPr>
        <w:t>szkoły</w:t>
      </w:r>
      <w:proofErr w:type="spellEnd"/>
      <w:r>
        <w:rPr>
          <w:rFonts w:eastAsia="Times New Roman"/>
          <w:b/>
          <w:kern w:val="0"/>
        </w:rPr>
        <w:t xml:space="preserve"> </w:t>
      </w:r>
      <w:proofErr w:type="spellStart"/>
      <w:r>
        <w:rPr>
          <w:rFonts w:eastAsia="Times New Roman"/>
          <w:b/>
          <w:kern w:val="0"/>
        </w:rPr>
        <w:t>jest</w:t>
      </w:r>
      <w:proofErr w:type="spellEnd"/>
      <w:r>
        <w:rPr>
          <w:rFonts w:eastAsia="Times New Roman"/>
          <w:b/>
          <w:kern w:val="0"/>
        </w:rPr>
        <w:t xml:space="preserve"> do </w:t>
      </w:r>
      <w:proofErr w:type="spellStart"/>
      <w:r>
        <w:rPr>
          <w:rFonts w:eastAsia="Times New Roman"/>
          <w:b/>
          <w:kern w:val="0"/>
        </w:rPr>
        <w:t>podpisania</w:t>
      </w:r>
      <w:proofErr w:type="spellEnd"/>
      <w:r>
        <w:rPr>
          <w:rFonts w:eastAsia="Times New Roman"/>
          <w:b/>
          <w:kern w:val="0"/>
        </w:rPr>
        <w:t xml:space="preserve"> w </w:t>
      </w:r>
      <w:proofErr w:type="spellStart"/>
      <w:r>
        <w:rPr>
          <w:rFonts w:eastAsia="Times New Roman"/>
          <w:b/>
          <w:kern w:val="0"/>
        </w:rPr>
        <w:t>momencie</w:t>
      </w:r>
      <w:proofErr w:type="spellEnd"/>
      <w:r>
        <w:rPr>
          <w:rFonts w:eastAsia="Times New Roman"/>
          <w:b/>
          <w:kern w:val="0"/>
        </w:rPr>
        <w:t xml:space="preserve"> </w:t>
      </w:r>
      <w:proofErr w:type="spellStart"/>
      <w:r>
        <w:rPr>
          <w:rFonts w:eastAsia="Times New Roman"/>
          <w:b/>
          <w:kern w:val="0"/>
        </w:rPr>
        <w:t>rozpoczęcia</w:t>
      </w:r>
      <w:proofErr w:type="spellEnd"/>
      <w:r>
        <w:rPr>
          <w:rFonts w:eastAsia="Times New Roman"/>
          <w:b/>
          <w:kern w:val="0"/>
        </w:rPr>
        <w:t xml:space="preserve"> </w:t>
      </w:r>
      <w:proofErr w:type="spellStart"/>
      <w:r>
        <w:rPr>
          <w:rFonts w:eastAsia="Times New Roman"/>
          <w:b/>
          <w:kern w:val="0"/>
        </w:rPr>
        <w:t>roku</w:t>
      </w:r>
      <w:proofErr w:type="spellEnd"/>
      <w:r>
        <w:rPr>
          <w:rFonts w:eastAsia="Times New Roman"/>
          <w:b/>
          <w:kern w:val="0"/>
        </w:rPr>
        <w:t xml:space="preserve"> </w:t>
      </w:r>
      <w:proofErr w:type="spellStart"/>
      <w:r>
        <w:rPr>
          <w:rFonts w:eastAsia="Times New Roman"/>
          <w:b/>
          <w:kern w:val="0"/>
        </w:rPr>
        <w:t>szkolnego</w:t>
      </w:r>
      <w:proofErr w:type="spellEnd"/>
      <w:r>
        <w:rPr>
          <w:rFonts w:eastAsia="Times New Roman"/>
          <w:b/>
          <w:kern w:val="0"/>
        </w:rPr>
        <w:t>.</w:t>
      </w:r>
    </w:p>
    <w:p w14:paraId="2FAE440D" w14:textId="77777777" w:rsidR="00E00892" w:rsidRDefault="00E00892">
      <w:pPr>
        <w:shd w:val="clear" w:color="auto" w:fill="FFFFFF"/>
        <w:spacing w:line="234" w:lineRule="atLeast"/>
        <w:jc w:val="both"/>
        <w:rPr>
          <w:rFonts w:eastAsia="Times New Roman"/>
          <w:b/>
          <w:kern w:val="0"/>
        </w:rPr>
      </w:pPr>
    </w:p>
    <w:p w14:paraId="4B757B17" w14:textId="77777777" w:rsidR="00E00892" w:rsidRDefault="00000000">
      <w:pPr>
        <w:widowControl/>
        <w:suppressAutoHyphens w:val="0"/>
        <w:jc w:val="both"/>
      </w:pPr>
      <w:r>
        <w:rPr>
          <w:rFonts w:eastAsia="Century Gothic"/>
          <w:b/>
          <w:bCs/>
          <w:color w:val="FF0000"/>
          <w:sz w:val="22"/>
          <w:szCs w:val="22"/>
        </w:rPr>
        <w:t xml:space="preserve">Chaque enfant est sous la responsabilité de l’APE uniquement pendant le temps de sa leçon de polonais, </w:t>
      </w:r>
      <w:proofErr w:type="gramStart"/>
      <w:r>
        <w:rPr>
          <w:rFonts w:eastAsia="Century Gothic"/>
          <w:b/>
          <w:bCs/>
          <w:color w:val="FF0000"/>
          <w:sz w:val="22"/>
          <w:szCs w:val="22"/>
        </w:rPr>
        <w:t>en  dehors</w:t>
      </w:r>
      <w:proofErr w:type="gramEnd"/>
      <w:r>
        <w:rPr>
          <w:rFonts w:eastAsia="Century Gothic"/>
          <w:b/>
          <w:bCs/>
          <w:color w:val="FF0000"/>
          <w:sz w:val="22"/>
          <w:szCs w:val="22"/>
        </w:rPr>
        <w:t xml:space="preserve"> de cette période les enfants doivent être sous la surveillance et la responsabilité de leurs parents.</w:t>
      </w:r>
    </w:p>
    <w:p w14:paraId="75000F6C" w14:textId="77777777" w:rsidR="00E00892" w:rsidRPr="00B138DF" w:rsidRDefault="00000000">
      <w:pPr>
        <w:widowControl/>
        <w:suppressAutoHyphens w:val="0"/>
        <w:jc w:val="both"/>
        <w:rPr>
          <w:lang w:val="pl-PL"/>
        </w:rPr>
      </w:pPr>
      <w:r>
        <w:rPr>
          <w:rFonts w:eastAsia="Century Gothic"/>
          <w:b/>
          <w:bCs/>
          <w:color w:val="FF0000"/>
          <w:sz w:val="22"/>
          <w:szCs w:val="22"/>
          <w:lang w:val="pl-PL"/>
        </w:rPr>
        <w:t>Szkoła ponosi odpowiedzialność za bezpieczeństwo dzieci wyłącznie podczas zajęć lekcyjnych, zgodnie z planem godzin. Po zakończeniu zajęć, rodzic jest zobowiązany odebrać dziecko lub powierzyć pod opiekę wskazanej osobie dorosłej.</w:t>
      </w:r>
    </w:p>
    <w:p w14:paraId="1E5C9BEC" w14:textId="77777777" w:rsidR="00E00892" w:rsidRDefault="00E00892">
      <w:pPr>
        <w:widowControl/>
        <w:suppressAutoHyphens w:val="0"/>
        <w:rPr>
          <w:rFonts w:eastAsia="Century Gothic"/>
          <w:b/>
          <w:bCs/>
          <w:lang w:val="pl-PL"/>
        </w:rPr>
      </w:pPr>
    </w:p>
    <w:p w14:paraId="61D65F9C" w14:textId="77777777" w:rsidR="00E00892" w:rsidRDefault="00000000">
      <w:pPr>
        <w:tabs>
          <w:tab w:val="right" w:leader="dot" w:pos="10490"/>
        </w:tabs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2"/>
          <w:szCs w:val="22"/>
        </w:rPr>
        <w:t xml:space="preserve">Observations/ </w:t>
      </w:r>
      <w:proofErr w:type="spellStart"/>
      <w:r>
        <w:rPr>
          <w:rFonts w:eastAsia="Times New Roman"/>
          <w:b/>
          <w:color w:val="000000"/>
          <w:sz w:val="22"/>
          <w:szCs w:val="22"/>
        </w:rPr>
        <w:t>Uwagi</w:t>
      </w:r>
      <w:proofErr w:type="spellEnd"/>
      <w:r>
        <w:rPr>
          <w:rFonts w:eastAsia="Times New Roman"/>
          <w:b/>
          <w:color w:val="000000"/>
          <w:sz w:val="22"/>
          <w:szCs w:val="22"/>
        </w:rPr>
        <w:t>/ allergie</w:t>
      </w:r>
      <w:r>
        <w:rPr>
          <w:rFonts w:eastAsia="Times New Roman"/>
          <w:b/>
          <w:color w:val="000000"/>
        </w:rPr>
        <w:t> 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14:paraId="781ECA52" w14:textId="77777777" w:rsidR="00E00892" w:rsidRDefault="00000000">
      <w:pPr>
        <w:tabs>
          <w:tab w:val="left" w:pos="2265"/>
        </w:tabs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  <w:sz w:val="22"/>
          <w:szCs w:val="22"/>
        </w:rPr>
        <w:tab/>
      </w:r>
    </w:p>
    <w:p w14:paraId="5044A625" w14:textId="77777777" w:rsidR="00E00892" w:rsidRDefault="00E00892">
      <w:pPr>
        <w:rPr>
          <w:rFonts w:eastAsia="Times New Roman"/>
          <w:b/>
          <w:color w:val="000000"/>
          <w:sz w:val="22"/>
          <w:szCs w:val="22"/>
        </w:rPr>
      </w:pPr>
    </w:p>
    <w:p w14:paraId="74A6CB1B" w14:textId="77777777" w:rsidR="00E00892" w:rsidRDefault="00000000">
      <w:pPr>
        <w:tabs>
          <w:tab w:val="right" w:leader="dot" w:pos="4253"/>
          <w:tab w:val="left" w:pos="4423"/>
          <w:tab w:val="right" w:leader="dot" w:pos="10490"/>
        </w:tabs>
        <w:ind w:right="-56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i/>
          <w:color w:val="000000"/>
          <w:sz w:val="22"/>
          <w:szCs w:val="22"/>
        </w:rPr>
        <w:t xml:space="preserve">Date / Data : 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b/>
          <w:i/>
          <w:color w:val="000000"/>
          <w:sz w:val="22"/>
          <w:szCs w:val="22"/>
        </w:rPr>
        <w:tab/>
        <w:t xml:space="preserve">Signature/ </w:t>
      </w:r>
      <w:proofErr w:type="spellStart"/>
      <w:r>
        <w:rPr>
          <w:rFonts w:eastAsia="Times New Roman"/>
          <w:b/>
          <w:i/>
          <w:color w:val="000000"/>
          <w:sz w:val="22"/>
          <w:szCs w:val="22"/>
        </w:rPr>
        <w:t>Podpis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ab/>
      </w:r>
    </w:p>
    <w:p w14:paraId="3DCAB9B4" w14:textId="77777777" w:rsidR="00E00892" w:rsidRDefault="00000000">
      <w:pPr>
        <w:ind w:right="-569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254301A3" w14:textId="77777777" w:rsidR="00E00892" w:rsidRDefault="00E00892">
      <w:pPr>
        <w:ind w:right="-569"/>
        <w:rPr>
          <w:rFonts w:eastAsia="Times New Roman"/>
          <w:b/>
          <w:i/>
          <w:color w:val="000000"/>
          <w:sz w:val="20"/>
          <w:szCs w:val="20"/>
        </w:rPr>
      </w:pPr>
    </w:p>
    <w:p w14:paraId="16A29C7D" w14:textId="77777777" w:rsidR="00E00892" w:rsidRDefault="00000000">
      <w:pPr>
        <w:ind w:right="-569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>CONTACTS : INSCRIPTIONS / ZAPISY :</w:t>
      </w:r>
    </w:p>
    <w:p w14:paraId="775A2BD1" w14:textId="77777777" w:rsidR="00E00892" w:rsidRDefault="00000000">
      <w:pPr>
        <w:ind w:right="-56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Par téléphone : 06.14.29.17.32 (I. </w:t>
      </w:r>
      <w:proofErr w:type="spellStart"/>
      <w:r>
        <w:rPr>
          <w:rFonts w:eastAsia="Times New Roman"/>
          <w:color w:val="000000"/>
          <w:sz w:val="22"/>
          <w:szCs w:val="22"/>
        </w:rPr>
        <w:t>Dudziak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) ou 06.32.33.94.58 (M. </w:t>
      </w:r>
      <w:proofErr w:type="spellStart"/>
      <w:r>
        <w:rPr>
          <w:rFonts w:eastAsia="Times New Roman"/>
          <w:color w:val="000000"/>
          <w:sz w:val="22"/>
          <w:szCs w:val="22"/>
        </w:rPr>
        <w:t>R</w:t>
      </w:r>
      <w:r>
        <w:rPr>
          <w:rFonts w:eastAsia="Times New Roman"/>
          <w:sz w:val="22"/>
          <w:szCs w:val="22"/>
        </w:rPr>
        <w:t>usza</w:t>
      </w:r>
      <w:r>
        <w:rPr>
          <w:rFonts w:eastAsia="Century Gothic"/>
        </w:rPr>
        <w:t>ł</w:t>
      </w:r>
      <w:r>
        <w:rPr>
          <w:rFonts w:eastAsia="Times New Roman"/>
          <w:sz w:val="22"/>
          <w:szCs w:val="22"/>
        </w:rPr>
        <w:t>a</w:t>
      </w:r>
      <w:proofErr w:type="spellEnd"/>
      <w:r>
        <w:rPr>
          <w:rFonts w:eastAsia="Times New Roman"/>
          <w:color w:val="000000"/>
          <w:sz w:val="22"/>
          <w:szCs w:val="22"/>
        </w:rPr>
        <w:t>)</w:t>
      </w:r>
    </w:p>
    <w:p w14:paraId="594FEAE8" w14:textId="77777777" w:rsidR="00E00892" w:rsidRDefault="00000000">
      <w:pPr>
        <w:ind w:right="-569"/>
        <w:rPr>
          <w:rFonts w:eastAsia="Times New Roman"/>
          <w:color w:val="00008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</w:rPr>
        <w:t xml:space="preserve">Par mail : </w:t>
      </w:r>
      <w:hyperlink r:id="rId10">
        <w:r>
          <w:rPr>
            <w:rStyle w:val="LienInternet"/>
            <w:rFonts w:eastAsia="Times New Roman"/>
            <w:sz w:val="22"/>
            <w:szCs w:val="22"/>
          </w:rPr>
          <w:t>isabelle.dudziak@wanadoo.fr</w:t>
        </w:r>
      </w:hyperlink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ou </w:t>
      </w:r>
      <w:hyperlink r:id="rId11">
        <w:r>
          <w:rPr>
            <w:rStyle w:val="LienInternet"/>
            <w:rFonts w:eastAsia="Times New Roman"/>
            <w:sz w:val="22"/>
            <w:szCs w:val="22"/>
          </w:rPr>
          <w:t>goniar@op.pl</w:t>
        </w:r>
      </w:hyperlink>
    </w:p>
    <w:p w14:paraId="69F3BB64" w14:textId="77777777" w:rsidR="00E00892" w:rsidRDefault="00000000">
      <w:pPr>
        <w:ind w:right="-569"/>
        <w:rPr>
          <w:rFonts w:ascii="Arial" w:hAnsi="Arial" w:cs="Arial"/>
          <w:bCs/>
          <w:color w:val="0070C0"/>
          <w:sz w:val="22"/>
          <w:szCs w:val="22"/>
          <w:lang w:val="pl-PL"/>
        </w:rPr>
      </w:pPr>
      <w:hyperlink r:id="rId12">
        <w:r>
          <w:rPr>
            <w:rStyle w:val="LienInternet"/>
            <w:rFonts w:ascii="Arial" w:hAnsi="Arial" w:cs="Arial"/>
            <w:sz w:val="22"/>
            <w:szCs w:val="22"/>
            <w:lang w:val="pl-PL"/>
          </w:rPr>
          <w:t>www.polonia-argenteuil.com</w:t>
        </w:r>
      </w:hyperlink>
      <w:r>
        <w:rPr>
          <w:rStyle w:val="LienInternet"/>
          <w:rFonts w:ascii="Arial" w:hAnsi="Arial" w:cs="Arial"/>
          <w:sz w:val="22"/>
          <w:szCs w:val="22"/>
          <w:u w:val="none"/>
          <w:lang w:val="pl-PL"/>
        </w:rPr>
        <w:tab/>
      </w:r>
      <w:r>
        <w:rPr>
          <w:noProof/>
        </w:rPr>
        <w:drawing>
          <wp:inline distT="0" distB="0" distL="0" distR="0" wp14:anchorId="02F717A7" wp14:editId="5C53137E">
            <wp:extent cx="142875" cy="142875"/>
            <wp:effectExtent l="0" t="0" r="0" b="0"/>
            <wp:docPr id="3" name="Image 1" descr="C:\Users\Isa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Isa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sz w:val="22"/>
          <w:szCs w:val="22"/>
          <w:lang w:val="pl-PL"/>
        </w:rPr>
        <w:t xml:space="preserve"> APE </w:t>
      </w:r>
      <w:r>
        <w:rPr>
          <w:rFonts w:ascii="Arial" w:hAnsi="Arial" w:cs="Arial"/>
          <w:bCs/>
          <w:color w:val="0070C0"/>
          <w:sz w:val="22"/>
          <w:szCs w:val="22"/>
          <w:lang w:val="pl-PL"/>
        </w:rPr>
        <w:t>Szkoła Polska Argenteuil</w:t>
      </w:r>
    </w:p>
    <w:p w14:paraId="6BE8EDB4" w14:textId="61F409D3" w:rsidR="00B138DF" w:rsidRDefault="00B138DF">
      <w:pPr>
        <w:widowControl/>
        <w:spacing w:line="240" w:lineRule="auto"/>
        <w:jc w:val="left"/>
        <w:rPr>
          <w:rFonts w:ascii="Arial" w:hAnsi="Arial" w:cs="Arial"/>
          <w:bCs/>
          <w:color w:val="0070C0"/>
          <w:sz w:val="22"/>
          <w:szCs w:val="22"/>
          <w:lang w:val="pl-PL"/>
        </w:rPr>
      </w:pPr>
      <w:r>
        <w:rPr>
          <w:rFonts w:ascii="Arial" w:hAnsi="Arial" w:cs="Arial"/>
          <w:bCs/>
          <w:color w:val="0070C0"/>
          <w:sz w:val="22"/>
          <w:szCs w:val="22"/>
          <w:lang w:val="pl-PL"/>
        </w:rPr>
        <w:br w:type="page"/>
      </w:r>
    </w:p>
    <w:p w14:paraId="307BBA52" w14:textId="77777777" w:rsidR="00B138DF" w:rsidRPr="00B138DF" w:rsidRDefault="00B138DF" w:rsidP="00B138DF">
      <w:pPr>
        <w:pStyle w:val="Standard"/>
        <w:rPr>
          <w:lang w:val="pl-PL"/>
        </w:rPr>
      </w:pPr>
      <w:r>
        <w:rPr>
          <w:noProof/>
          <w:lang w:eastAsia="fr-FR" w:bidi="ar-SA"/>
        </w:rPr>
        <w:lastRenderedPageBreak/>
        <w:drawing>
          <wp:inline distT="0" distB="0" distL="0" distR="0" wp14:anchorId="5A4787D3" wp14:editId="053294A7">
            <wp:extent cx="1161360" cy="1023480"/>
            <wp:effectExtent l="0" t="0" r="690" b="5220"/>
            <wp:docPr id="4" name="Image 4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02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138DF">
        <w:rPr>
          <w:lang w:val="pl-PL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07D8CD5" wp14:editId="6B9089C3">
            <wp:extent cx="771480" cy="947519"/>
            <wp:effectExtent l="0" t="0" r="0" b="4981"/>
            <wp:docPr id="5" name="Image 5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ogo&#10;&#10;Description générée automatiquement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80" cy="947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A7A093" w14:textId="77777777" w:rsidR="00B138DF" w:rsidRDefault="00B138DF" w:rsidP="00B138DF">
      <w:pPr>
        <w:pStyle w:val="Standard"/>
        <w:jc w:val="center"/>
        <w:rPr>
          <w:b/>
          <w:bCs/>
          <w:color w:val="FF3300"/>
          <w:sz w:val="28"/>
          <w:szCs w:val="28"/>
          <w:lang w:val="pl-PL"/>
        </w:rPr>
      </w:pPr>
    </w:p>
    <w:p w14:paraId="5AC7F780" w14:textId="77777777" w:rsidR="00B138DF" w:rsidRPr="006B1B8C" w:rsidRDefault="00B138DF" w:rsidP="00B138DF">
      <w:pPr>
        <w:pStyle w:val="Standard"/>
        <w:jc w:val="center"/>
        <w:rPr>
          <w:lang w:val="pl-PL"/>
        </w:rPr>
      </w:pPr>
      <w:r>
        <w:rPr>
          <w:b/>
          <w:bCs/>
          <w:color w:val="FF3300"/>
          <w:sz w:val="28"/>
          <w:szCs w:val="28"/>
          <w:lang w:val="pl-PL"/>
        </w:rPr>
        <w:t>REGULAMIN SZKOŁY POLSKIEJ</w:t>
      </w:r>
    </w:p>
    <w:p w14:paraId="446ECA02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b/>
          <w:bCs/>
          <w:color w:val="FF3300"/>
          <w:sz w:val="28"/>
          <w:szCs w:val="28"/>
          <w:lang w:val="pl-PL"/>
        </w:rPr>
        <w:tab/>
      </w:r>
      <w:r>
        <w:rPr>
          <w:b/>
          <w:bCs/>
          <w:color w:val="FF3300"/>
          <w:sz w:val="28"/>
          <w:szCs w:val="28"/>
          <w:lang w:val="pl-PL"/>
        </w:rPr>
        <w:tab/>
        <w:t xml:space="preserve"> IM. MARII CURIE-SKŁODOWSKIEJ W ARGENTEUIL</w:t>
      </w:r>
    </w:p>
    <w:p w14:paraId="694886C4" w14:textId="77777777" w:rsidR="00B138DF" w:rsidRDefault="00B138DF" w:rsidP="00B138DF">
      <w:pPr>
        <w:pStyle w:val="Standard"/>
        <w:jc w:val="both"/>
        <w:rPr>
          <w:lang w:val="pl-PL"/>
        </w:rPr>
      </w:pPr>
    </w:p>
    <w:p w14:paraId="1E66F774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                     I.</w:t>
      </w:r>
      <w:r>
        <w:rPr>
          <w:u w:val="single"/>
          <w:lang w:val="pl-PL"/>
        </w:rPr>
        <w:t>POSTANOWIENIA OGÓLNE</w:t>
      </w:r>
    </w:p>
    <w:p w14:paraId="6F2FE658" w14:textId="77777777" w:rsidR="00B138DF" w:rsidRDefault="00B138DF" w:rsidP="00B138DF">
      <w:pPr>
        <w:pStyle w:val="Standard"/>
        <w:jc w:val="both"/>
        <w:rPr>
          <w:lang w:val="pl-PL"/>
        </w:rPr>
      </w:pPr>
    </w:p>
    <w:p w14:paraId="1BA4A991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>Wszyscy członkowie społeczności szkolnej tj. uczniowie, opiekunowie i rodzice mają obowiązek stosowania się do postanowień niniejszego Regulaminu.</w:t>
      </w:r>
    </w:p>
    <w:p w14:paraId="1709F339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73C4997C" w14:textId="77777777" w:rsidR="00B138DF" w:rsidRPr="006B1B8C" w:rsidRDefault="00B138DF" w:rsidP="00B138DF">
      <w:pPr>
        <w:pStyle w:val="Standard"/>
        <w:jc w:val="both"/>
        <w:rPr>
          <w:lang w:val="en-US"/>
        </w:rPr>
      </w:pPr>
      <w:r>
        <w:rPr>
          <w:lang w:val="pl-PL"/>
        </w:rPr>
        <w:t xml:space="preserve">      </w:t>
      </w:r>
      <w:r>
        <w:rPr>
          <w:lang w:val="pl-PL"/>
        </w:rPr>
        <w:tab/>
      </w:r>
      <w:r>
        <w:rPr>
          <w:lang w:val="pl-PL"/>
        </w:rPr>
        <w:tab/>
        <w:t>II.</w:t>
      </w:r>
      <w:r>
        <w:rPr>
          <w:u w:val="single"/>
          <w:lang w:val="pl-PL"/>
        </w:rPr>
        <w:t>ORGANIZACJA SZKOLY</w:t>
      </w:r>
    </w:p>
    <w:p w14:paraId="58412AB3" w14:textId="77777777" w:rsidR="00B138DF" w:rsidRDefault="00B138DF" w:rsidP="00B138DF">
      <w:pPr>
        <w:pStyle w:val="Standard"/>
        <w:jc w:val="both"/>
        <w:rPr>
          <w:lang w:val="pl-PL"/>
        </w:rPr>
      </w:pPr>
    </w:p>
    <w:p w14:paraId="570FEA38" w14:textId="77777777" w:rsidR="00B138DF" w:rsidRPr="006B1B8C" w:rsidRDefault="00B138DF" w:rsidP="00B138DF">
      <w:pPr>
        <w:pStyle w:val="Standard"/>
        <w:jc w:val="both"/>
        <w:rPr>
          <w:lang w:val="en-US"/>
        </w:rPr>
      </w:pPr>
      <w:r>
        <w:rPr>
          <w:b/>
          <w:bCs/>
          <w:sz w:val="22"/>
          <w:szCs w:val="22"/>
          <w:u w:val="single"/>
          <w:lang w:val="pl-PL"/>
        </w:rPr>
        <w:t>1.Nabór do szkoły</w:t>
      </w:r>
    </w:p>
    <w:p w14:paraId="18995457" w14:textId="77777777" w:rsidR="00B138DF" w:rsidRDefault="00B138DF" w:rsidP="00B138DF">
      <w:pPr>
        <w:pStyle w:val="Standard"/>
        <w:jc w:val="both"/>
        <w:rPr>
          <w:b/>
          <w:bCs/>
          <w:sz w:val="22"/>
          <w:szCs w:val="22"/>
          <w:u w:val="single"/>
          <w:lang w:val="pl-PL"/>
        </w:rPr>
      </w:pPr>
    </w:p>
    <w:p w14:paraId="4D4559F5" w14:textId="77777777" w:rsidR="00B138DF" w:rsidRPr="006B1B8C" w:rsidRDefault="00B138DF" w:rsidP="00B138DF">
      <w:pPr>
        <w:pStyle w:val="Standard"/>
        <w:tabs>
          <w:tab w:val="left" w:pos="3533"/>
        </w:tabs>
        <w:jc w:val="both"/>
        <w:rPr>
          <w:lang w:val="pl-PL"/>
        </w:rPr>
      </w:pPr>
      <w:r>
        <w:rPr>
          <w:sz w:val="22"/>
          <w:szCs w:val="22"/>
          <w:lang w:val="pl-PL"/>
        </w:rPr>
        <w:t>Uczęszczanie do szkoły polskiej im. Marii Curie-Skłodowskiej w Argenteuil jest dobrowolne. Zapisanie dziecka do szkoły związane jest z równoczesną akceptacją obowiązującego w niej programu naukowo-dydaktycznego oraz z zapoznaniem się i przestrzeganiem regulaminu szkoły.</w:t>
      </w:r>
    </w:p>
    <w:p w14:paraId="7898E95D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>Rodzice i uczniowie pisemnie zobowiązują się do przestrzegania regulaminu. Rodzice wypełniają formularz zgłoszeniowy wraz z informacją dotyczącą fotografowania i filmowania dziecka.</w:t>
      </w:r>
    </w:p>
    <w:p w14:paraId="1D3D7B11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5AA6EC67" w14:textId="77777777" w:rsidR="00B138DF" w:rsidRPr="006B1B8C" w:rsidRDefault="00B138DF" w:rsidP="00B138DF">
      <w:pPr>
        <w:pStyle w:val="Standard"/>
        <w:jc w:val="both"/>
        <w:rPr>
          <w:lang w:val="en-US"/>
        </w:rPr>
      </w:pPr>
      <w:r>
        <w:rPr>
          <w:b/>
          <w:bCs/>
          <w:sz w:val="22"/>
          <w:szCs w:val="22"/>
          <w:u w:val="single"/>
          <w:lang w:val="pl-PL"/>
        </w:rPr>
        <w:t>2.Termin i czas trwania zajęć szkolnych</w:t>
      </w:r>
    </w:p>
    <w:p w14:paraId="50C81238" w14:textId="77777777" w:rsidR="00B138DF" w:rsidRDefault="00B138DF" w:rsidP="00B138DF">
      <w:pPr>
        <w:pStyle w:val="Standard"/>
        <w:jc w:val="both"/>
        <w:rPr>
          <w:b/>
          <w:bCs/>
          <w:sz w:val="22"/>
          <w:szCs w:val="22"/>
          <w:u w:val="single"/>
          <w:lang w:val="pl-PL"/>
        </w:rPr>
      </w:pPr>
    </w:p>
    <w:p w14:paraId="266FD047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>Zajęcia szkolne odbywają się w soboty począwszy od września i kończą się w miesiącu czerwcu. Kalendarz sobót lekcyjnych jest opracowywany przez zarząd szkoły i komunikowany co roku wszystkim uczniom, rodzicom i nauczycielom: strona internetowa:</w:t>
      </w:r>
      <w:r>
        <w:rPr>
          <w:color w:val="3333FF"/>
          <w:sz w:val="22"/>
          <w:szCs w:val="22"/>
          <w:lang w:val="pl-PL"/>
        </w:rPr>
        <w:t xml:space="preserve"> </w:t>
      </w:r>
      <w:r>
        <w:rPr>
          <w:color w:val="3333FF"/>
          <w:sz w:val="22"/>
          <w:szCs w:val="22"/>
          <w:u w:val="single"/>
          <w:lang w:val="pl-PL"/>
        </w:rPr>
        <w:t>www.polonia-argenteuil .com</w:t>
      </w:r>
      <w:r>
        <w:rPr>
          <w:lang w:val="pl-PL"/>
        </w:rPr>
        <w:t xml:space="preserve"> </w:t>
      </w:r>
      <w:r>
        <w:rPr>
          <w:sz w:val="22"/>
          <w:szCs w:val="22"/>
          <w:lang w:val="pl-PL"/>
        </w:rPr>
        <w:t>informacja wklejona do zeszytu oraz informacja werbalna.</w:t>
      </w:r>
    </w:p>
    <w:p w14:paraId="2A95F6C8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562918F7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3.Uczniowie</w:t>
      </w:r>
    </w:p>
    <w:p w14:paraId="01AFB26C" w14:textId="77777777" w:rsidR="00B138DF" w:rsidRDefault="00B138DF" w:rsidP="00B138DF">
      <w:pPr>
        <w:pStyle w:val="Standard"/>
        <w:jc w:val="both"/>
        <w:rPr>
          <w:b/>
          <w:bCs/>
          <w:sz w:val="22"/>
          <w:szCs w:val="22"/>
          <w:u w:val="single"/>
          <w:lang w:val="pl-PL"/>
        </w:rPr>
      </w:pPr>
    </w:p>
    <w:p w14:paraId="4C5C81EC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>Uczniami Szkoły Polskiej w Argenteuil mają prawo być wszyscy, którzy chcą uczyć się języka polskiego i innych przedmiotów w języku polskim bez względu na płeć, rasę, przekonania polityczne i religijne z uwzględnieniem liczby miejsc jakimi dysponuje szkoła w poszczególnych klasach.</w:t>
      </w:r>
    </w:p>
    <w:p w14:paraId="13F1066B" w14:textId="77777777" w:rsidR="00B138DF" w:rsidRPr="006B1B8C" w:rsidRDefault="00B138DF" w:rsidP="00B138D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mają prawo do bycia traktowanym w sposób nienaruszający ich godności osobistej</w:t>
      </w:r>
    </w:p>
    <w:p w14:paraId="208FEC86" w14:textId="77777777" w:rsidR="00B138DF" w:rsidRPr="006B1B8C" w:rsidRDefault="00B138DF" w:rsidP="00B138D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zobowiązują się do przestrzegania regulaminu szkoły</w:t>
      </w:r>
    </w:p>
    <w:p w14:paraId="4C718641" w14:textId="77777777" w:rsidR="00B138DF" w:rsidRPr="006B1B8C" w:rsidRDefault="00B138DF" w:rsidP="00B138D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mają obowiązek przychodzić na lekcje punktualnie</w:t>
      </w:r>
    </w:p>
    <w:p w14:paraId="3A384095" w14:textId="77777777" w:rsidR="00B138DF" w:rsidRPr="006B1B8C" w:rsidRDefault="00B138DF" w:rsidP="00B138D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Uczeń zobowiązany jest do posiadania podręczników,zeszytów,pomocy i przyborów potrzebnych na lekcje</w:t>
      </w:r>
    </w:p>
    <w:p w14:paraId="1B126D39" w14:textId="77777777" w:rsidR="00B138DF" w:rsidRPr="006B1B8C" w:rsidRDefault="00B138DF" w:rsidP="00B138D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Uczeń zobowiązany jest szanować podręczniki, które wypożycza szkoła a następnie ich zwrotu pod koniec roku szkolnego (brak zwrotu ,może być podstawą do zatrzymania wydania świadectwa,a uszkodzenie lub zniszczenie książki podstawą do odkupienia nowej)</w:t>
      </w:r>
    </w:p>
    <w:p w14:paraId="2CF4D60F" w14:textId="77777777" w:rsidR="00B138DF" w:rsidRPr="006B1B8C" w:rsidRDefault="00B138DF" w:rsidP="00B138D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Uczeń, który z rożnych przyczyn był nieobecny na lekcjach zobowiązany jest do uzupełnienia materiału w tym prac domowych (zadania umieszczane są co tydzień na stronie internetowej szkoły w zakładce: szkoła polska)</w:t>
      </w:r>
    </w:p>
    <w:p w14:paraId="47C4D9B0" w14:textId="77777777" w:rsidR="00B138DF" w:rsidRPr="006B1B8C" w:rsidRDefault="00B138DF" w:rsidP="00B138DF">
      <w:pPr>
        <w:pStyle w:val="Sansinterligne"/>
        <w:numPr>
          <w:ilvl w:val="0"/>
          <w:numId w:val="4"/>
        </w:numPr>
        <w:rPr>
          <w:lang w:val="pl-PL"/>
        </w:rPr>
      </w:pPr>
      <w:r>
        <w:rPr>
          <w:sz w:val="22"/>
          <w:szCs w:val="22"/>
          <w:lang w:val="pl-PL"/>
        </w:rPr>
        <w:t>Uczniowie po każdej nieobecności zobowiązani są do dostarczenia nauczycielowi pisemnego usprawiedliwienia (w wyjątkowych sytuacjach telefonicznie)</w:t>
      </w:r>
    </w:p>
    <w:p w14:paraId="65DFFF6A" w14:textId="77777777" w:rsidR="00B138DF" w:rsidRPr="006B1B8C" w:rsidRDefault="00B138DF" w:rsidP="00B138DF">
      <w:pPr>
        <w:pStyle w:val="Sansinterligne"/>
        <w:numPr>
          <w:ilvl w:val="0"/>
          <w:numId w:val="4"/>
        </w:numPr>
        <w:rPr>
          <w:lang w:val="pl-PL"/>
        </w:rPr>
      </w:pPr>
      <w:r>
        <w:rPr>
          <w:sz w:val="22"/>
          <w:szCs w:val="22"/>
          <w:lang w:val="pl-PL"/>
        </w:rPr>
        <w:t>Uczniowie powinien zapoznać się z przedmiotowym systemem oceniania,przekazywania rodzicom wszystkich informacji szkolnych(w tym swoich osiągnięć edukacyjnych), respektowania godzin lekcyjnych</w:t>
      </w:r>
    </w:p>
    <w:p w14:paraId="5D56747A" w14:textId="77777777" w:rsidR="00B138DF" w:rsidRPr="006B1B8C" w:rsidRDefault="00B138DF" w:rsidP="00B138DF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zobowiązani są do zaliczenia przedmiotu i oddania wszystkich prac w terminie wyznaczonym przez nauczyciela, również poprawienia oceny nie później niż dwa tygodnie przed ich wystawieniem (semestr i zakończenie roku-szkolnego)</w:t>
      </w:r>
    </w:p>
    <w:p w14:paraId="58BF4688" w14:textId="77777777" w:rsidR="00B138DF" w:rsidRPr="006B1B8C" w:rsidRDefault="00B138DF" w:rsidP="00B138DF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nie mogą spożywać posiłków podczas lekcji</w:t>
      </w:r>
    </w:p>
    <w:p w14:paraId="3D01C3EC" w14:textId="77777777" w:rsidR="00B138DF" w:rsidRPr="006B1B8C" w:rsidRDefault="00B138DF" w:rsidP="00B138DF">
      <w:pPr>
        <w:pStyle w:val="Standard"/>
        <w:numPr>
          <w:ilvl w:val="0"/>
          <w:numId w:val="5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nie powinni przynosić do szkoły konsoli gier czy innych wartościowych przedmiotów. Szkoła nie ponosi odpowiedzialności w przypadku ich zniszczenia czy zaginięcia.</w:t>
      </w:r>
    </w:p>
    <w:p w14:paraId="07C5F986" w14:textId="77777777" w:rsidR="00B138DF" w:rsidRPr="006B1B8C" w:rsidRDefault="00B138DF" w:rsidP="00B138DF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lastRenderedPageBreak/>
        <w:t>Użytkowanie telefonów komórkowych: uczeń przed wejściem na lekcje zobowiązany jest wyłączyć telefon i oddać do depozytu nauczycielowi do czasu zakończenia lekcji. Użycie telefonu dozwolone jest wyłącznie za zgoda nauczyciela i służy wyłącznie do komunikowania się z rodzicami lub w celach dydaktycznych.</w:t>
      </w:r>
    </w:p>
    <w:p w14:paraId="5102336A" w14:textId="77777777" w:rsidR="00B138DF" w:rsidRPr="006B1B8C" w:rsidRDefault="00B138DF" w:rsidP="00B138DF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Bez zgody nauczyciela uczeń nie może nagrywać zajęć szkolnych, robić zdjęć</w:t>
      </w:r>
    </w:p>
    <w:p w14:paraId="5C7B4A04" w14:textId="77777777" w:rsidR="00B138DF" w:rsidRPr="006B1B8C" w:rsidRDefault="00B138DF" w:rsidP="00B138DF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Uczeń nie może udostępniać w mediach społecznościowych wizerunku kolegów i pracowników szkoły bez ich uprzedniej zgody</w:t>
      </w:r>
    </w:p>
    <w:p w14:paraId="00D35380" w14:textId="77777777" w:rsidR="00B138DF" w:rsidRPr="006B1B8C" w:rsidRDefault="00B138DF" w:rsidP="00B138DF">
      <w:pPr>
        <w:pStyle w:val="Sansinterligne"/>
        <w:numPr>
          <w:ilvl w:val="0"/>
          <w:numId w:val="7"/>
        </w:numPr>
        <w:rPr>
          <w:lang w:val="pl-PL"/>
        </w:rPr>
      </w:pPr>
      <w:r>
        <w:rPr>
          <w:sz w:val="22"/>
          <w:szCs w:val="22"/>
          <w:lang w:val="pl-PL"/>
        </w:rPr>
        <w:t>Uczniowie przychodzą do szkoły w stosownym stroju (czystym, schludnym a w dniach uroczystości szkolnych w stroju uroczystym, na zajęciach lekcyjnych nie nosimy nakryci głowy: czapki, chustki , opaski itp)</w:t>
      </w:r>
    </w:p>
    <w:p w14:paraId="4636F306" w14:textId="77777777" w:rsidR="00B138DF" w:rsidRPr="006B1B8C" w:rsidRDefault="00B138DF" w:rsidP="00B138DF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zobowiązani są szanować prace nauczycieli, kolegów, zarządu szkoły i innych osób i nie zakłócać toku zajęć</w:t>
      </w:r>
    </w:p>
    <w:p w14:paraId="4515F663" w14:textId="77777777" w:rsidR="00B138DF" w:rsidRPr="006B1B8C" w:rsidRDefault="00B138DF" w:rsidP="00B138DF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Uczeń ma stosować się do poleceń wydawanych przez nauczyciela i władze szkoły oraz innych pracowników szkoły oraz ich nie kwestionować</w:t>
      </w:r>
    </w:p>
    <w:p w14:paraId="769A04A9" w14:textId="77777777" w:rsidR="00B138DF" w:rsidRPr="006B1B8C" w:rsidRDefault="00B138DF" w:rsidP="00B138DF">
      <w:pPr>
        <w:pStyle w:val="Sansinterligne"/>
        <w:numPr>
          <w:ilvl w:val="0"/>
          <w:numId w:val="6"/>
        </w:numPr>
        <w:rPr>
          <w:lang w:val="pl-PL"/>
        </w:rPr>
      </w:pPr>
      <w:r>
        <w:rPr>
          <w:sz w:val="22"/>
          <w:szCs w:val="22"/>
          <w:lang w:val="pl-PL"/>
        </w:rPr>
        <w:t>Uczniów obowiązują zasady «savoir-vivre » tzn : nie naruszamy godności innych osób : słowem,gestem,czynem,nie używamy wulgaryzmów,nie podnosimy głosu</w:t>
      </w:r>
    </w:p>
    <w:p w14:paraId="0DB1B94A" w14:textId="77777777" w:rsidR="00B138DF" w:rsidRPr="006B1B8C" w:rsidRDefault="00B138DF" w:rsidP="00B138DF">
      <w:pPr>
        <w:pStyle w:val="Standard"/>
        <w:numPr>
          <w:ilvl w:val="0"/>
          <w:numId w:val="6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Uczniowie nie mogą samowolnie wychodzić poza teren szkoły w godzinach lekcyjnych</w:t>
      </w:r>
    </w:p>
    <w:p w14:paraId="761E02F4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786437E2" w14:textId="77777777" w:rsidR="00B138DF" w:rsidRPr="006B1B8C" w:rsidRDefault="00B138DF" w:rsidP="00B138DF">
      <w:pPr>
        <w:pStyle w:val="Sansinterligne"/>
        <w:rPr>
          <w:lang w:val="pl-PL"/>
        </w:rPr>
      </w:pPr>
      <w:r>
        <w:rPr>
          <w:sz w:val="22"/>
          <w:szCs w:val="22"/>
          <w:lang w:val="pl-PL"/>
        </w:rPr>
        <w:t xml:space="preserve">W przypadku </w:t>
      </w:r>
      <w:r>
        <w:rPr>
          <w:b/>
          <w:bCs/>
          <w:sz w:val="22"/>
          <w:szCs w:val="22"/>
          <w:lang w:val="pl-PL"/>
        </w:rPr>
        <w:t>łamania regulaminu</w:t>
      </w:r>
      <w:r>
        <w:rPr>
          <w:sz w:val="22"/>
          <w:szCs w:val="22"/>
          <w:lang w:val="pl-PL"/>
        </w:rPr>
        <w:t xml:space="preserve"> uczeń może zostać upomniany słownie, mieć obniżoną ocenę ze sprawowania, zostać odesłany do innej klasy, wyrzucony z lekcji, co skutkuje natychmiastowym powiadomieniem rodziców jak również w skrajnych przypadkach po konsultacji z zarządem szkoły i rodzicami zawieszony w prawach uczniach.</w:t>
      </w:r>
    </w:p>
    <w:p w14:paraId="37C0D303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7B6BE1F1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4.Promocja i klasyfikacja uczniów</w:t>
      </w:r>
    </w:p>
    <w:p w14:paraId="74C7E22B" w14:textId="77777777" w:rsidR="00B138DF" w:rsidRDefault="00B138DF" w:rsidP="00B138DF">
      <w:pPr>
        <w:pStyle w:val="Standard"/>
        <w:jc w:val="both"/>
        <w:rPr>
          <w:b/>
          <w:bCs/>
          <w:sz w:val="22"/>
          <w:szCs w:val="22"/>
          <w:u w:val="single"/>
          <w:lang w:val="pl-PL"/>
        </w:rPr>
      </w:pPr>
    </w:p>
    <w:p w14:paraId="333C8322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Zgodnie z artykułem 44 k ustawy 1 o systemie oświaty oraz wewnętrznym rozporządzeniem szkoły w przypadku 50% absencji (nieobecności) na zajęciach lekcyjnych w skali roku szkolnego uczeń ni</w:t>
      </w:r>
      <w:r>
        <w:rPr>
          <w:sz w:val="22"/>
          <w:szCs w:val="22"/>
          <w:lang w:val="pl-PL"/>
        </w:rPr>
        <w:t>e może być klasyfikowany co skutkuje brakiem wydania świadectwa. Tym samym, aby zdobyć wiedzę na wymaganym poziomie szkoły uczeń zobowiązany jest jeszcze raz uczęszczać do tej samej klasy.</w:t>
      </w:r>
    </w:p>
    <w:p w14:paraId="337F7E67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>W przypadku, kiedy z rożnych przyczyn uczeń nie opanuje materiału na ocenę pozytywną z danego przedmiotu i uzyska ocenę niedostateczną nie uzyskuje promocji do następnej klasy.</w:t>
      </w:r>
    </w:p>
    <w:p w14:paraId="3D210119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3633E118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5.Rodzice</w:t>
      </w:r>
    </w:p>
    <w:p w14:paraId="7F4F145B" w14:textId="77777777" w:rsidR="00B138DF" w:rsidRDefault="00B138DF" w:rsidP="00B138DF">
      <w:pPr>
        <w:pStyle w:val="Standard"/>
        <w:jc w:val="both"/>
        <w:rPr>
          <w:b/>
          <w:bCs/>
          <w:sz w:val="22"/>
          <w:szCs w:val="22"/>
          <w:u w:val="single"/>
          <w:lang w:val="pl-PL"/>
        </w:rPr>
      </w:pPr>
    </w:p>
    <w:p w14:paraId="17CCE192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>Wszyscy Rodzice, opiekunowie prawni deklarujący posłać dziecko do polskiej szkoły zobowiązuj</w:t>
      </w:r>
      <w:bookmarkStart w:id="0" w:name="_Hlk110365117"/>
      <w:r>
        <w:rPr>
          <w:sz w:val="22"/>
          <w:szCs w:val="22"/>
          <w:lang w:val="pl-PL"/>
        </w:rPr>
        <w:t>ą</w:t>
      </w:r>
      <w:bookmarkEnd w:id="0"/>
      <w:r>
        <w:rPr>
          <w:sz w:val="22"/>
          <w:szCs w:val="22"/>
          <w:lang w:val="pl-PL"/>
        </w:rPr>
        <w:t xml:space="preserve"> się do:</w:t>
      </w:r>
    </w:p>
    <w:p w14:paraId="29F650EB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698B07A8" w14:textId="77777777" w:rsidR="00B138DF" w:rsidRPr="006B1B8C" w:rsidRDefault="00B138DF" w:rsidP="00B138DF">
      <w:pPr>
        <w:pStyle w:val="Standard"/>
        <w:numPr>
          <w:ilvl w:val="0"/>
          <w:numId w:val="8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Uiszczenia opłat przy zapisie : jednorazowo gotówka lub czek wypisanym na APE,  lub 3 ratach tylko czekiem. W sytuacji braku wpłat i braku kontaktu z Zarządem Szkoły dziecko może zostać zawieszone w prawach ucznia nawet skreślone z listy</w:t>
      </w:r>
    </w:p>
    <w:p w14:paraId="15B1B264" w14:textId="77777777" w:rsidR="00B138DF" w:rsidRPr="006B1B8C" w:rsidRDefault="00B138DF" w:rsidP="00B138DF">
      <w:pPr>
        <w:pStyle w:val="Standard"/>
        <w:numPr>
          <w:ilvl w:val="0"/>
          <w:numId w:val="8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Punktualnego posyłania bądź przyprowadzania dziecka na lekcje,oraz odbierania ich po zajęciach</w:t>
      </w:r>
    </w:p>
    <w:p w14:paraId="5D15718E" w14:textId="77777777" w:rsidR="00B138DF" w:rsidRPr="006B1B8C" w:rsidRDefault="00B138DF" w:rsidP="00B138DF">
      <w:pPr>
        <w:pStyle w:val="Standard"/>
        <w:numPr>
          <w:ilvl w:val="0"/>
          <w:numId w:val="8"/>
        </w:numPr>
        <w:jc w:val="both"/>
        <w:rPr>
          <w:lang w:val="pl-PL"/>
        </w:rPr>
      </w:pPr>
      <w:r>
        <w:rPr>
          <w:sz w:val="22"/>
          <w:szCs w:val="22"/>
          <w:lang w:val="pl-PL"/>
        </w:rPr>
        <w:t>Odpowiedzialności za bezpieczeństwo dziecka do momentu rozpoczęcia pierwszej lekcji</w:t>
      </w:r>
    </w:p>
    <w:p w14:paraId="1AB23C84" w14:textId="77777777" w:rsidR="00B138DF" w:rsidRPr="006B1B8C" w:rsidRDefault="00B138DF" w:rsidP="00B138DF">
      <w:pPr>
        <w:pStyle w:val="Standard"/>
        <w:numPr>
          <w:ilvl w:val="0"/>
          <w:numId w:val="8"/>
        </w:numPr>
        <w:jc w:val="both"/>
        <w:rPr>
          <w:lang w:val="en-US"/>
        </w:rPr>
      </w:pPr>
      <w:r>
        <w:rPr>
          <w:sz w:val="22"/>
          <w:szCs w:val="22"/>
          <w:lang w:val="pl-PL"/>
        </w:rPr>
        <w:t>Systematycznego sprawdzania postępów dziecka w nauce</w:t>
      </w:r>
    </w:p>
    <w:p w14:paraId="42C844F5" w14:textId="77777777" w:rsidR="00B138DF" w:rsidRDefault="00B138DF" w:rsidP="00B138DF">
      <w:pPr>
        <w:pStyle w:val="Standard"/>
        <w:numPr>
          <w:ilvl w:val="0"/>
          <w:numId w:val="8"/>
        </w:numPr>
        <w:jc w:val="both"/>
      </w:pPr>
      <w:r>
        <w:rPr>
          <w:sz w:val="22"/>
          <w:szCs w:val="22"/>
          <w:lang w:val="pl-PL"/>
        </w:rPr>
        <w:t>Pomagania w odrabianiu zadań domowych</w:t>
      </w:r>
    </w:p>
    <w:p w14:paraId="180A3CE7" w14:textId="77777777" w:rsidR="00B138DF" w:rsidRDefault="00B138DF" w:rsidP="00B138DF">
      <w:pPr>
        <w:pStyle w:val="Standard"/>
        <w:numPr>
          <w:ilvl w:val="0"/>
          <w:numId w:val="8"/>
        </w:numPr>
        <w:jc w:val="both"/>
      </w:pPr>
      <w:r>
        <w:rPr>
          <w:sz w:val="22"/>
          <w:szCs w:val="22"/>
          <w:lang w:val="pl-PL"/>
        </w:rPr>
        <w:t>Zapoznawania się z informacjami na temat swojego dziecka (podczas przerw nauczyciela, telefonicznie lub e-mailowo)</w:t>
      </w:r>
    </w:p>
    <w:p w14:paraId="5BCF31D9" w14:textId="77777777" w:rsidR="00B138DF" w:rsidRDefault="00B138DF" w:rsidP="00B138DF">
      <w:pPr>
        <w:pStyle w:val="Standard"/>
        <w:numPr>
          <w:ilvl w:val="0"/>
          <w:numId w:val="8"/>
        </w:numPr>
        <w:jc w:val="both"/>
      </w:pPr>
      <w:r>
        <w:rPr>
          <w:sz w:val="22"/>
          <w:szCs w:val="22"/>
          <w:lang w:val="pl-PL"/>
        </w:rPr>
        <w:t>Powiadomienia o nieprzewidywanej nieobecności dziecka lub tez o decyzji wypisania dziecka ze szkoły</w:t>
      </w:r>
    </w:p>
    <w:p w14:paraId="36B83A0F" w14:textId="77777777" w:rsidR="00B138DF" w:rsidRDefault="00B138DF" w:rsidP="00B138DF">
      <w:pPr>
        <w:pStyle w:val="Standard"/>
        <w:numPr>
          <w:ilvl w:val="0"/>
          <w:numId w:val="8"/>
        </w:numPr>
        <w:jc w:val="both"/>
      </w:pPr>
      <w:r>
        <w:rPr>
          <w:sz w:val="22"/>
          <w:szCs w:val="22"/>
          <w:lang w:val="pl-PL"/>
        </w:rPr>
        <w:t>Uczestniczenia w zebraniach szkolnych; w przypadku niemożliwości stawienia się na zebraniu w terminie wyznaczonym przez nauczyciela rodzic zobowiązany jest ustalić inny dogodny dla obu stron termin</w:t>
      </w:r>
    </w:p>
    <w:p w14:paraId="54981E53" w14:textId="77777777" w:rsidR="00B138DF" w:rsidRDefault="00B138DF" w:rsidP="00B138DF">
      <w:pPr>
        <w:pStyle w:val="Standard"/>
        <w:numPr>
          <w:ilvl w:val="0"/>
          <w:numId w:val="10"/>
        </w:numPr>
        <w:shd w:val="clear" w:color="auto" w:fill="FFFFFF"/>
        <w:jc w:val="both"/>
      </w:pPr>
      <w:r>
        <w:rPr>
          <w:sz w:val="22"/>
          <w:szCs w:val="22"/>
          <w:lang w:val="pl-PL"/>
        </w:rPr>
        <w:t>W celu omówienia spraw dydaktycznych, wychowawczych, ocen semestralnych i końcowych rodzice proszeni są o zwracanie się do nauczyciela a dopiero w razie nieścisłości i braku współpracy informować Panie Dudziak lub Pani Ruszała.</w:t>
      </w:r>
    </w:p>
    <w:p w14:paraId="6AD03DED" w14:textId="77777777" w:rsidR="00B138DF" w:rsidRDefault="00B138DF" w:rsidP="00B138DF">
      <w:pPr>
        <w:pStyle w:val="Standard"/>
        <w:numPr>
          <w:ilvl w:val="0"/>
          <w:numId w:val="9"/>
        </w:numPr>
        <w:jc w:val="both"/>
      </w:pPr>
      <w:r>
        <w:rPr>
          <w:sz w:val="22"/>
          <w:szCs w:val="22"/>
          <w:lang w:val="pl-PL"/>
        </w:rPr>
        <w:t>Pomocy w organizowaniu uroczystości szkolnych i zajęć pozaszkolnych</w:t>
      </w:r>
    </w:p>
    <w:p w14:paraId="51E49CE4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4A63B0F7" w14:textId="77777777" w:rsidR="00B138DF" w:rsidRPr="006B1B8C" w:rsidRDefault="00B138DF" w:rsidP="00B138DF">
      <w:pPr>
        <w:pStyle w:val="Standard"/>
        <w:jc w:val="both"/>
        <w:rPr>
          <w:lang w:val="pl-PL"/>
        </w:rPr>
      </w:pPr>
      <w:r>
        <w:rPr>
          <w:sz w:val="22"/>
          <w:szCs w:val="22"/>
          <w:lang w:val="pl-PL"/>
        </w:rPr>
        <w:t>Rodzice lub opiekunowie prawni będą obciążeni kosztami szkód spowodowanych przez ucznia w szkole.</w:t>
      </w:r>
    </w:p>
    <w:p w14:paraId="6D88E146" w14:textId="77777777" w:rsidR="00B138DF" w:rsidRDefault="00B138DF" w:rsidP="00B138DF">
      <w:pPr>
        <w:pStyle w:val="Standard"/>
        <w:jc w:val="both"/>
        <w:rPr>
          <w:sz w:val="22"/>
          <w:szCs w:val="22"/>
          <w:lang w:val="pl-PL"/>
        </w:rPr>
      </w:pPr>
    </w:p>
    <w:p w14:paraId="373729B3" w14:textId="77777777" w:rsidR="00B138DF" w:rsidRDefault="00B138DF" w:rsidP="00B138DF">
      <w:pPr>
        <w:pStyle w:val="Standard"/>
        <w:jc w:val="both"/>
      </w:pPr>
      <w:r>
        <w:rPr>
          <w:sz w:val="22"/>
          <w:szCs w:val="22"/>
          <w:lang w:val="pl-PL"/>
        </w:rPr>
        <w:t>Podpis ucznia: ........................................................ Podpis rodziców: .........................................................</w:t>
      </w:r>
    </w:p>
    <w:p w14:paraId="6A29D22B" w14:textId="77777777" w:rsidR="00B138DF" w:rsidRDefault="00B138DF">
      <w:pPr>
        <w:ind w:right="-569"/>
        <w:rPr>
          <w:rFonts w:eastAsia="Times New Roman"/>
          <w:color w:val="000000"/>
          <w:sz w:val="22"/>
          <w:szCs w:val="22"/>
          <w:lang w:val="pl-PL"/>
        </w:rPr>
      </w:pPr>
    </w:p>
    <w:sectPr w:rsidR="00B138DF">
      <w:footerReference w:type="default" r:id="rId15"/>
      <w:pgSz w:w="11906" w:h="16838"/>
      <w:pgMar w:top="567" w:right="720" w:bottom="777" w:left="72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1C2F" w14:textId="77777777" w:rsidR="00AF166A" w:rsidRDefault="00AF166A">
      <w:pPr>
        <w:spacing w:line="240" w:lineRule="auto"/>
      </w:pPr>
      <w:r>
        <w:separator/>
      </w:r>
    </w:p>
  </w:endnote>
  <w:endnote w:type="continuationSeparator" w:id="0">
    <w:p w14:paraId="1A0BD3CA" w14:textId="77777777" w:rsidR="00AF166A" w:rsidRDefault="00AF1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9BBA" w14:textId="77777777" w:rsidR="00E00892" w:rsidRDefault="00E008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97A9" w14:textId="77777777" w:rsidR="00AF166A" w:rsidRDefault="00AF166A">
      <w:pPr>
        <w:spacing w:line="240" w:lineRule="auto"/>
      </w:pPr>
      <w:r>
        <w:separator/>
      </w:r>
    </w:p>
  </w:footnote>
  <w:footnote w:type="continuationSeparator" w:id="0">
    <w:p w14:paraId="3013A5C5" w14:textId="77777777" w:rsidR="00AF166A" w:rsidRDefault="00AF1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2DB"/>
    <w:multiLevelType w:val="multilevel"/>
    <w:tmpl w:val="CA9EC5B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123498"/>
    <w:multiLevelType w:val="multilevel"/>
    <w:tmpl w:val="BD4CAA6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4B1874"/>
    <w:multiLevelType w:val="multilevel"/>
    <w:tmpl w:val="AE92B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6A4161"/>
    <w:multiLevelType w:val="multilevel"/>
    <w:tmpl w:val="EF6E043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64661F"/>
    <w:multiLevelType w:val="multilevel"/>
    <w:tmpl w:val="00C4AB6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365549"/>
    <w:multiLevelType w:val="multilevel"/>
    <w:tmpl w:val="0E3434B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374475"/>
    <w:multiLevelType w:val="multilevel"/>
    <w:tmpl w:val="F6CEFA2C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E5436F"/>
    <w:multiLevelType w:val="multilevel"/>
    <w:tmpl w:val="771A863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B52CFC"/>
    <w:multiLevelType w:val="multilevel"/>
    <w:tmpl w:val="02108C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CD4727"/>
    <w:multiLevelType w:val="multilevel"/>
    <w:tmpl w:val="CFEE8EC6"/>
    <w:styleLink w:val="WWNum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 w16cid:durableId="990673043">
    <w:abstractNumId w:val="6"/>
  </w:num>
  <w:num w:numId="2" w16cid:durableId="635258922">
    <w:abstractNumId w:val="8"/>
  </w:num>
  <w:num w:numId="3" w16cid:durableId="861555179">
    <w:abstractNumId w:val="2"/>
  </w:num>
  <w:num w:numId="4" w16cid:durableId="1209951019">
    <w:abstractNumId w:val="4"/>
  </w:num>
  <w:num w:numId="5" w16cid:durableId="739600886">
    <w:abstractNumId w:val="5"/>
  </w:num>
  <w:num w:numId="6" w16cid:durableId="1155759534">
    <w:abstractNumId w:val="7"/>
  </w:num>
  <w:num w:numId="7" w16cid:durableId="1602689790">
    <w:abstractNumId w:val="1"/>
  </w:num>
  <w:num w:numId="8" w16cid:durableId="1206059959">
    <w:abstractNumId w:val="9"/>
  </w:num>
  <w:num w:numId="9" w16cid:durableId="614605733">
    <w:abstractNumId w:val="3"/>
  </w:num>
  <w:num w:numId="10" w16cid:durableId="47483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92"/>
    <w:rsid w:val="00AF166A"/>
    <w:rsid w:val="00B138DF"/>
    <w:rsid w:val="00E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F9AF"/>
  <w15:docId w15:val="{667188DE-104C-4675-845A-744C5DD5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C8"/>
    <w:pPr>
      <w:widowControl w:val="0"/>
      <w:spacing w:line="100" w:lineRule="atLeast"/>
      <w:jc w:val="center"/>
    </w:pPr>
    <w:rPr>
      <w:rFonts w:eastAsia="Arial Unicode MS"/>
      <w:kern w:val="2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76346"/>
    <w:pPr>
      <w:widowControl/>
      <w:suppressAutoHyphens w:val="0"/>
      <w:spacing w:beforeAutospacing="1" w:afterAutospacing="1"/>
      <w:outlineLvl w:val="0"/>
    </w:pPr>
    <w:rPr>
      <w:rFonts w:eastAsia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D065C8"/>
    <w:rPr>
      <w:color w:val="000080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C76346"/>
    <w:rPr>
      <w:b/>
      <w:bCs/>
      <w:kern w:val="2"/>
      <w:sz w:val="48"/>
      <w:szCs w:val="48"/>
    </w:rPr>
  </w:style>
  <w:style w:type="character" w:styleId="Accentuation">
    <w:name w:val="Emphasis"/>
    <w:basedOn w:val="Policepardfaut"/>
    <w:uiPriority w:val="20"/>
    <w:qFormat/>
    <w:rsid w:val="009E2489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2270B"/>
    <w:rPr>
      <w:rFonts w:eastAsia="Arial Unicode MS"/>
      <w:kern w:val="2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0221C"/>
    <w:rPr>
      <w:rFonts w:ascii="Tahoma" w:eastAsia="Arial Unicode MS" w:hAnsi="Tahoma" w:cs="Tahoma"/>
      <w:kern w:val="2"/>
      <w:sz w:val="16"/>
      <w:szCs w:val="16"/>
    </w:rPr>
  </w:style>
  <w:style w:type="character" w:customStyle="1" w:styleId="apple-converted-space">
    <w:name w:val="apple-converted-space"/>
    <w:basedOn w:val="Policepardfaut"/>
    <w:qFormat/>
    <w:rsid w:val="00A0595A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3236E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905762"/>
    <w:rPr>
      <w:color w:val="605E5C"/>
      <w:shd w:val="clear" w:color="auto" w:fill="E1DFDD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semiHidden/>
    <w:rsid w:val="00D065C8"/>
    <w:pPr>
      <w:spacing w:after="120"/>
    </w:pPr>
  </w:style>
  <w:style w:type="paragraph" w:styleId="Liste">
    <w:name w:val="List"/>
    <w:basedOn w:val="Corpsdetexte"/>
    <w:semiHidden/>
    <w:rsid w:val="00D065C8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next w:val="Corpsdetexte"/>
    <w:semiHidden/>
    <w:rsid w:val="00D065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">
    <w:name w:val="Podpis"/>
    <w:basedOn w:val="Normal"/>
    <w:qFormat/>
    <w:rsid w:val="00D065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qFormat/>
    <w:rsid w:val="00D065C8"/>
    <w:pPr>
      <w:suppressLineNumbers/>
    </w:pPr>
    <w:rPr>
      <w:rFonts w:cs="Tahoma"/>
    </w:rPr>
  </w:style>
  <w:style w:type="paragraph" w:customStyle="1" w:styleId="Zawartotabeli">
    <w:name w:val="Zawartość tabeli"/>
    <w:basedOn w:val="Normal"/>
    <w:qFormat/>
    <w:rsid w:val="00D065C8"/>
    <w:pPr>
      <w:suppressLineNumbers/>
    </w:pPr>
  </w:style>
  <w:style w:type="paragraph" w:customStyle="1" w:styleId="Nagwektabeli">
    <w:name w:val="Nagłówek tabeli"/>
    <w:basedOn w:val="Zawartotabeli"/>
    <w:qFormat/>
    <w:rsid w:val="00D065C8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C2270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022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1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38DF"/>
    <w:pPr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ansinterligne">
    <w:name w:val="No Spacing"/>
    <w:rsid w:val="00B138DF"/>
    <w:pPr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ucuneliste"/>
    <w:rsid w:val="00B138DF"/>
    <w:pPr>
      <w:numPr>
        <w:numId w:val="4"/>
      </w:numPr>
    </w:pPr>
  </w:style>
  <w:style w:type="numbering" w:customStyle="1" w:styleId="WWNum2">
    <w:name w:val="WWNum2"/>
    <w:basedOn w:val="Aucuneliste"/>
    <w:rsid w:val="00B138DF"/>
    <w:pPr>
      <w:numPr>
        <w:numId w:val="5"/>
      </w:numPr>
    </w:pPr>
  </w:style>
  <w:style w:type="numbering" w:customStyle="1" w:styleId="WWNum3">
    <w:name w:val="WWNum3"/>
    <w:basedOn w:val="Aucuneliste"/>
    <w:rsid w:val="00B138DF"/>
    <w:pPr>
      <w:numPr>
        <w:numId w:val="6"/>
      </w:numPr>
    </w:pPr>
  </w:style>
  <w:style w:type="numbering" w:customStyle="1" w:styleId="WWNum4">
    <w:name w:val="WWNum4"/>
    <w:basedOn w:val="Aucuneliste"/>
    <w:rsid w:val="00B138DF"/>
    <w:pPr>
      <w:numPr>
        <w:numId w:val="7"/>
      </w:numPr>
    </w:pPr>
  </w:style>
  <w:style w:type="numbering" w:customStyle="1" w:styleId="WWNum5">
    <w:name w:val="WWNum5"/>
    <w:basedOn w:val="Aucuneliste"/>
    <w:rsid w:val="00B138DF"/>
    <w:pPr>
      <w:numPr>
        <w:numId w:val="8"/>
      </w:numPr>
    </w:pPr>
  </w:style>
  <w:style w:type="numbering" w:customStyle="1" w:styleId="WWNum6">
    <w:name w:val="WWNum6"/>
    <w:basedOn w:val="Aucuneliste"/>
    <w:rsid w:val="00B138DF"/>
    <w:pPr>
      <w:numPr>
        <w:numId w:val="9"/>
      </w:numPr>
    </w:pPr>
  </w:style>
  <w:style w:type="numbering" w:customStyle="1" w:styleId="WWNum8">
    <w:name w:val="WWNum8"/>
    <w:basedOn w:val="Aucuneliste"/>
    <w:rsid w:val="00B138D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onia-argenteuil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iar@o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sabelle.dudziak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332C-30C8-4A64-B102-4D59EE4B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1426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RUSZALA</dc:creator>
  <dc:description/>
  <cp:lastModifiedBy>Frédéric Tomczak</cp:lastModifiedBy>
  <cp:revision>8</cp:revision>
  <cp:lastPrinted>2022-04-21T18:26:00Z</cp:lastPrinted>
  <dcterms:created xsi:type="dcterms:W3CDTF">2022-04-21T18:22:00Z</dcterms:created>
  <dcterms:modified xsi:type="dcterms:W3CDTF">2023-04-17T12:21:00Z</dcterms:modified>
  <dc:language>fr-FR</dc:language>
</cp:coreProperties>
</file>